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919" w:type="dxa"/>
        <w:tblInd w:w="-835" w:type="dxa"/>
        <w:tblBorders>
          <w:top w:val="single" w:sz="18" w:space="0" w:color="4472C4" w:themeColor="accent5"/>
          <w:left w:val="single" w:sz="18" w:space="0" w:color="4472C4" w:themeColor="accent5"/>
          <w:bottom w:val="single" w:sz="18" w:space="0" w:color="4472C4" w:themeColor="accent5"/>
          <w:right w:val="single" w:sz="18" w:space="0" w:color="4472C4" w:themeColor="accent5"/>
          <w:insideH w:val="single" w:sz="18" w:space="0" w:color="4472C4" w:themeColor="accent5"/>
          <w:insideV w:val="single" w:sz="18" w:space="0" w:color="4472C4" w:themeColor="accent5"/>
        </w:tblBorders>
        <w:tblLook w:val="04A0" w:firstRow="1" w:lastRow="0" w:firstColumn="1" w:lastColumn="0" w:noHBand="0" w:noVBand="1"/>
      </w:tblPr>
      <w:tblGrid>
        <w:gridCol w:w="4640"/>
        <w:gridCol w:w="1923"/>
        <w:gridCol w:w="4356"/>
      </w:tblGrid>
      <w:tr w:rsidR="009C6CBA" w14:paraId="3D179B87" w14:textId="77777777" w:rsidTr="00AE29C3">
        <w:trPr>
          <w:trHeight w:val="810"/>
        </w:trPr>
        <w:tc>
          <w:tcPr>
            <w:tcW w:w="4640" w:type="dxa"/>
            <w:vMerge w:val="restart"/>
          </w:tcPr>
          <w:p w14:paraId="66710303" w14:textId="68484712" w:rsidR="005462D9" w:rsidRDefault="00324B37">
            <w:r>
              <w:rPr>
                <w:noProof/>
                <w:lang w:eastAsia="en-GB"/>
              </w:rPr>
              <w:drawing>
                <wp:inline distT="0" distB="0" distL="0" distR="0" wp14:anchorId="37DB7BA5" wp14:editId="6DA89515">
                  <wp:extent cx="1296365" cy="949124"/>
                  <wp:effectExtent l="0" t="0" r="0" b="381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stretch>
                            <a:fillRect/>
                          </a:stretch>
                        </pic:blipFill>
                        <pic:spPr>
                          <a:xfrm>
                            <a:off x="0" y="0"/>
                            <a:ext cx="1310291" cy="959320"/>
                          </a:xfrm>
                          <a:prstGeom prst="rect">
                            <a:avLst/>
                          </a:prstGeom>
                        </pic:spPr>
                      </pic:pic>
                    </a:graphicData>
                  </a:graphic>
                </wp:inline>
              </w:drawing>
            </w:r>
          </w:p>
        </w:tc>
        <w:tc>
          <w:tcPr>
            <w:tcW w:w="1923" w:type="dxa"/>
          </w:tcPr>
          <w:p w14:paraId="188D89C5" w14:textId="3CE94F76" w:rsidR="005462D9" w:rsidRPr="005462D9" w:rsidRDefault="005462D9">
            <w:pPr>
              <w:rPr>
                <w:sz w:val="24"/>
              </w:rPr>
            </w:pPr>
            <w:r w:rsidRPr="009B1606">
              <w:rPr>
                <w:b/>
                <w:sz w:val="24"/>
                <w:u w:val="single"/>
              </w:rPr>
              <w:t>Year:</w:t>
            </w:r>
            <w:r w:rsidR="00C97F30">
              <w:rPr>
                <w:sz w:val="24"/>
              </w:rPr>
              <w:t xml:space="preserve"> 2</w:t>
            </w:r>
          </w:p>
        </w:tc>
        <w:tc>
          <w:tcPr>
            <w:tcW w:w="4356" w:type="dxa"/>
          </w:tcPr>
          <w:p w14:paraId="08EB11D4" w14:textId="6727BE89" w:rsidR="005462D9" w:rsidRPr="005462D9" w:rsidRDefault="005462D9" w:rsidP="00370046">
            <w:pPr>
              <w:rPr>
                <w:sz w:val="24"/>
              </w:rPr>
            </w:pPr>
            <w:r w:rsidRPr="009B1606">
              <w:rPr>
                <w:b/>
                <w:sz w:val="24"/>
                <w:u w:val="single"/>
              </w:rPr>
              <w:t>Subject:</w:t>
            </w:r>
            <w:r w:rsidR="00155986">
              <w:rPr>
                <w:sz w:val="24"/>
              </w:rPr>
              <w:t xml:space="preserve"> </w:t>
            </w:r>
            <w:r w:rsidR="00150440">
              <w:rPr>
                <w:sz w:val="24"/>
              </w:rPr>
              <w:t>C</w:t>
            </w:r>
            <w:r w:rsidR="001758B1">
              <w:rPr>
                <w:sz w:val="24"/>
              </w:rPr>
              <w:t>omputing</w:t>
            </w:r>
          </w:p>
        </w:tc>
      </w:tr>
      <w:tr w:rsidR="009C6CBA" w14:paraId="5168387D" w14:textId="77777777" w:rsidTr="00B15712">
        <w:trPr>
          <w:trHeight w:val="662"/>
        </w:trPr>
        <w:tc>
          <w:tcPr>
            <w:tcW w:w="4640" w:type="dxa"/>
            <w:vMerge/>
          </w:tcPr>
          <w:p w14:paraId="4DB655A5" w14:textId="77777777" w:rsidR="005462D9" w:rsidRDefault="005462D9"/>
        </w:tc>
        <w:tc>
          <w:tcPr>
            <w:tcW w:w="6279" w:type="dxa"/>
            <w:gridSpan w:val="2"/>
          </w:tcPr>
          <w:p w14:paraId="67007F58" w14:textId="77777777" w:rsidR="005462D9" w:rsidRPr="009B1606" w:rsidRDefault="005462D9" w:rsidP="005462D9">
            <w:pPr>
              <w:jc w:val="center"/>
              <w:rPr>
                <w:b/>
                <w:sz w:val="24"/>
                <w:u w:val="single"/>
              </w:rPr>
            </w:pPr>
            <w:r w:rsidRPr="009B1606">
              <w:rPr>
                <w:b/>
                <w:sz w:val="24"/>
                <w:u w:val="single"/>
              </w:rPr>
              <w:t>Title:</w:t>
            </w:r>
          </w:p>
          <w:p w14:paraId="19223C19" w14:textId="1602EAC2" w:rsidR="005462D9" w:rsidRPr="00B15712" w:rsidRDefault="00A10553" w:rsidP="00B15712">
            <w:pPr>
              <w:jc w:val="center"/>
              <w:outlineLvl w:val="0"/>
              <w:rPr>
                <w:rFonts w:ascii="Topmarks" w:eastAsia="Times New Roman" w:hAnsi="Topmarks" w:cs="Arial"/>
                <w:color w:val="130019"/>
                <w:kern w:val="36"/>
                <w:sz w:val="20"/>
                <w:szCs w:val="48"/>
                <w:lang w:eastAsia="en-GB"/>
              </w:rPr>
            </w:pPr>
            <w:r w:rsidRPr="00A10553">
              <w:rPr>
                <w:rFonts w:ascii="Topmarks" w:eastAsia="Times New Roman" w:hAnsi="Topmarks" w:cs="Arial"/>
                <w:color w:val="130019"/>
                <w:kern w:val="36"/>
                <w:sz w:val="20"/>
                <w:szCs w:val="48"/>
                <w:lang w:eastAsia="en-GB"/>
              </w:rPr>
              <w:t>Data and information – Pictograms</w:t>
            </w:r>
          </w:p>
        </w:tc>
      </w:tr>
      <w:tr w:rsidR="005462D9" w14:paraId="7016C58D" w14:textId="77777777" w:rsidTr="00B15712">
        <w:trPr>
          <w:trHeight w:val="1366"/>
        </w:trPr>
        <w:tc>
          <w:tcPr>
            <w:tcW w:w="10919" w:type="dxa"/>
            <w:gridSpan w:val="3"/>
          </w:tcPr>
          <w:p w14:paraId="264BF019" w14:textId="4F99B600" w:rsidR="005462D9" w:rsidRPr="00F85507" w:rsidRDefault="005462D9" w:rsidP="005462D9">
            <w:pPr>
              <w:jc w:val="center"/>
              <w:rPr>
                <w:b/>
                <w:sz w:val="20"/>
                <w:szCs w:val="18"/>
                <w:u w:val="single"/>
              </w:rPr>
            </w:pPr>
            <w:r w:rsidRPr="00F85507">
              <w:rPr>
                <w:b/>
                <w:sz w:val="20"/>
                <w:szCs w:val="18"/>
                <w:u w:val="single"/>
              </w:rPr>
              <w:t>What key knowledge do I need to have before this unit?</w:t>
            </w:r>
          </w:p>
          <w:p w14:paraId="0A7BD41F" w14:textId="57FD2137" w:rsidR="00251A43" w:rsidRDefault="00251A43" w:rsidP="000007BB">
            <w:pPr>
              <w:jc w:val="center"/>
            </w:pPr>
            <w:r>
              <w:t xml:space="preserve"> O</w:t>
            </w:r>
            <w:r>
              <w:t xml:space="preserve">bjects can be counted, grouped and labelled </w:t>
            </w:r>
          </w:p>
          <w:p w14:paraId="728F7504" w14:textId="77777777" w:rsidR="00251A43" w:rsidRDefault="00251A43" w:rsidP="000007BB">
            <w:pPr>
              <w:jc w:val="center"/>
            </w:pPr>
            <w:r>
              <w:t>C</w:t>
            </w:r>
            <w:r>
              <w:t xml:space="preserve">omputers are not intelligent and require input from humans </w:t>
            </w:r>
          </w:p>
          <w:p w14:paraId="11DE18E6" w14:textId="77777777" w:rsidR="00251A43" w:rsidRDefault="00251A43" w:rsidP="000007BB">
            <w:pPr>
              <w:jc w:val="center"/>
            </w:pPr>
            <w:r>
              <w:t>P</w:t>
            </w:r>
            <w:r>
              <w:t xml:space="preserve">roperties can be used to group objects </w:t>
            </w:r>
          </w:p>
          <w:p w14:paraId="16CDCBF9" w14:textId="106DE0F0" w:rsidR="00535A27" w:rsidRPr="00ED239A" w:rsidRDefault="00251A43" w:rsidP="000007BB">
            <w:pPr>
              <w:jc w:val="center"/>
            </w:pPr>
            <w:r>
              <w:t>A</w:t>
            </w:r>
            <w:r>
              <w:t xml:space="preserve"> group of objects can be grouped in different ways</w:t>
            </w:r>
            <w:r w:rsidR="00535A27">
              <w:t xml:space="preserve"> </w:t>
            </w:r>
          </w:p>
        </w:tc>
      </w:tr>
      <w:tr w:rsidR="005462D9" w14:paraId="26B70FAF" w14:textId="77777777" w:rsidTr="00C061A2">
        <w:trPr>
          <w:trHeight w:val="1923"/>
        </w:trPr>
        <w:tc>
          <w:tcPr>
            <w:tcW w:w="10919" w:type="dxa"/>
            <w:gridSpan w:val="3"/>
          </w:tcPr>
          <w:p w14:paraId="34A5B7F8" w14:textId="77777777" w:rsidR="005462D9" w:rsidRPr="009B1606" w:rsidRDefault="005462D9" w:rsidP="005462D9">
            <w:pPr>
              <w:jc w:val="center"/>
              <w:rPr>
                <w:b/>
                <w:sz w:val="20"/>
                <w:szCs w:val="18"/>
                <w:u w:val="single"/>
              </w:rPr>
            </w:pPr>
            <w:r w:rsidRPr="009B1606">
              <w:rPr>
                <w:b/>
                <w:sz w:val="20"/>
                <w:szCs w:val="18"/>
                <w:u w:val="single"/>
              </w:rPr>
              <w:t>Key outcomes:</w:t>
            </w:r>
          </w:p>
          <w:p w14:paraId="548F87C6" w14:textId="77777777" w:rsidR="005462D9" w:rsidRPr="009B1606" w:rsidRDefault="003C3353" w:rsidP="003C3353">
            <w:pPr>
              <w:jc w:val="center"/>
              <w:rPr>
                <w:b/>
                <w:sz w:val="20"/>
                <w:szCs w:val="18"/>
                <w:u w:val="single"/>
              </w:rPr>
            </w:pPr>
            <w:r w:rsidRPr="009B1606">
              <w:rPr>
                <w:b/>
                <w:sz w:val="20"/>
                <w:szCs w:val="18"/>
                <w:u w:val="single"/>
              </w:rPr>
              <w:t>What I need to know by the end of this unit of work:</w:t>
            </w:r>
          </w:p>
          <w:p w14:paraId="2999EE82" w14:textId="77777777" w:rsidR="006C255C" w:rsidRPr="001D3BEB" w:rsidRDefault="001D3BEB" w:rsidP="006C255C">
            <w:pPr>
              <w:pStyle w:val="ListParagraph"/>
              <w:numPr>
                <w:ilvl w:val="0"/>
                <w:numId w:val="1"/>
              </w:numPr>
              <w:jc w:val="center"/>
            </w:pPr>
            <w:r w:rsidRPr="001D3BEB">
              <w:t>Information/data needs to be organised effectively for counting and comparing – Tally charts.</w:t>
            </w:r>
          </w:p>
          <w:p w14:paraId="3E2AFF21" w14:textId="77777777" w:rsidR="001D3BEB" w:rsidRPr="001D3BEB" w:rsidRDefault="001D3BEB" w:rsidP="006C255C">
            <w:pPr>
              <w:pStyle w:val="ListParagraph"/>
              <w:numPr>
                <w:ilvl w:val="0"/>
                <w:numId w:val="1"/>
              </w:numPr>
              <w:jc w:val="center"/>
            </w:pPr>
            <w:r w:rsidRPr="001D3BEB">
              <w:t>What pictograms are and why using a computer to create them is better.</w:t>
            </w:r>
          </w:p>
          <w:p w14:paraId="51D136A0" w14:textId="73690C3C" w:rsidR="001D3BEB" w:rsidRPr="001D3BEB" w:rsidRDefault="001D3BEB" w:rsidP="006C255C">
            <w:pPr>
              <w:pStyle w:val="ListParagraph"/>
              <w:numPr>
                <w:ilvl w:val="0"/>
                <w:numId w:val="1"/>
              </w:numPr>
              <w:jc w:val="center"/>
            </w:pPr>
            <w:r w:rsidRPr="001D3BEB">
              <w:t xml:space="preserve">What data collection method is best for different information? </w:t>
            </w:r>
          </w:p>
          <w:p w14:paraId="532EB9AD" w14:textId="77777777" w:rsidR="001D3BEB" w:rsidRPr="001D3BEB" w:rsidRDefault="001D3BEB" w:rsidP="006C255C">
            <w:pPr>
              <w:pStyle w:val="ListParagraph"/>
              <w:numPr>
                <w:ilvl w:val="0"/>
                <w:numId w:val="1"/>
              </w:numPr>
              <w:jc w:val="center"/>
            </w:pPr>
            <w:r w:rsidRPr="001D3BEB">
              <w:t xml:space="preserve">What an attribute is and how we can use this for data gathering. </w:t>
            </w:r>
          </w:p>
          <w:p w14:paraId="361662DF" w14:textId="77777777" w:rsidR="001D3BEB" w:rsidRPr="001D3BEB" w:rsidRDefault="001D3BEB" w:rsidP="006C255C">
            <w:pPr>
              <w:pStyle w:val="ListParagraph"/>
              <w:numPr>
                <w:ilvl w:val="0"/>
                <w:numId w:val="1"/>
              </w:numPr>
              <w:jc w:val="center"/>
            </w:pPr>
            <w:r w:rsidRPr="001D3BEB">
              <w:t xml:space="preserve">Attributes </w:t>
            </w:r>
            <w:proofErr w:type="gramStart"/>
            <w:r w:rsidRPr="001D3BEB">
              <w:t>can be used</w:t>
            </w:r>
            <w:proofErr w:type="gramEnd"/>
            <w:r w:rsidRPr="001D3BEB">
              <w:t xml:space="preserve"> to describe people. </w:t>
            </w:r>
          </w:p>
          <w:p w14:paraId="5C00D34D" w14:textId="0CA654B1" w:rsidR="001D3BEB" w:rsidRPr="006C255C" w:rsidRDefault="001D3BEB" w:rsidP="006C255C">
            <w:pPr>
              <w:pStyle w:val="ListParagraph"/>
              <w:numPr>
                <w:ilvl w:val="0"/>
                <w:numId w:val="1"/>
              </w:numPr>
              <w:jc w:val="center"/>
              <w:rPr>
                <w:sz w:val="24"/>
              </w:rPr>
            </w:pPr>
            <w:r>
              <w:t xml:space="preserve">What a block diagram is </w:t>
            </w:r>
            <w:r w:rsidR="00770FE5">
              <w:t>and when should I share data?</w:t>
            </w:r>
            <w:bookmarkStart w:id="0" w:name="_GoBack"/>
            <w:bookmarkEnd w:id="0"/>
          </w:p>
        </w:tc>
      </w:tr>
      <w:tr w:rsidR="009C6CBA" w14:paraId="51F48192" w14:textId="77777777" w:rsidTr="00AE29C3">
        <w:trPr>
          <w:trHeight w:val="271"/>
        </w:trPr>
        <w:tc>
          <w:tcPr>
            <w:tcW w:w="4640" w:type="dxa"/>
            <w:shd w:val="clear" w:color="auto" w:fill="FFFFFF" w:themeFill="background1"/>
          </w:tcPr>
          <w:p w14:paraId="57E176D4" w14:textId="310491AB" w:rsidR="005462D9" w:rsidRPr="009B1606" w:rsidRDefault="001221C1" w:rsidP="005462D9">
            <w:pPr>
              <w:jc w:val="center"/>
              <w:rPr>
                <w:b/>
                <w:sz w:val="24"/>
              </w:rPr>
            </w:pPr>
            <w:r w:rsidRPr="009B1606">
              <w:rPr>
                <w:b/>
                <w:sz w:val="24"/>
              </w:rPr>
              <w:t>Key knowledge</w:t>
            </w:r>
            <w:r w:rsidR="005462D9" w:rsidRPr="009B1606">
              <w:rPr>
                <w:b/>
                <w:sz w:val="24"/>
              </w:rPr>
              <w:t>:</w:t>
            </w:r>
          </w:p>
        </w:tc>
        <w:tc>
          <w:tcPr>
            <w:tcW w:w="1923" w:type="dxa"/>
            <w:shd w:val="clear" w:color="auto" w:fill="FFFFFF" w:themeFill="background1"/>
          </w:tcPr>
          <w:p w14:paraId="7F987D13" w14:textId="77777777" w:rsidR="005462D9" w:rsidRPr="009B1606" w:rsidRDefault="005462D9" w:rsidP="005462D9">
            <w:pPr>
              <w:jc w:val="center"/>
              <w:rPr>
                <w:b/>
                <w:sz w:val="24"/>
              </w:rPr>
            </w:pPr>
            <w:r w:rsidRPr="009B1606">
              <w:rPr>
                <w:b/>
                <w:sz w:val="24"/>
              </w:rPr>
              <w:t>Key Vocabulary:</w:t>
            </w:r>
          </w:p>
        </w:tc>
        <w:tc>
          <w:tcPr>
            <w:tcW w:w="4356" w:type="dxa"/>
          </w:tcPr>
          <w:p w14:paraId="18034ED8" w14:textId="77777777" w:rsidR="005462D9" w:rsidRPr="009B1606" w:rsidRDefault="005462D9" w:rsidP="005462D9">
            <w:pPr>
              <w:jc w:val="center"/>
              <w:rPr>
                <w:b/>
                <w:sz w:val="24"/>
              </w:rPr>
            </w:pPr>
            <w:r w:rsidRPr="009B1606">
              <w:rPr>
                <w:b/>
                <w:sz w:val="24"/>
              </w:rPr>
              <w:t>Definition:</w:t>
            </w:r>
          </w:p>
        </w:tc>
      </w:tr>
      <w:tr w:rsidR="009C6CBA" w14:paraId="6AA69FE9" w14:textId="77777777" w:rsidTr="00E5408B">
        <w:trPr>
          <w:trHeight w:val="7473"/>
        </w:trPr>
        <w:tc>
          <w:tcPr>
            <w:tcW w:w="4640" w:type="dxa"/>
            <w:shd w:val="clear" w:color="auto" w:fill="FFFFFF" w:themeFill="background1"/>
          </w:tcPr>
          <w:p w14:paraId="38B087EA" w14:textId="77777777" w:rsidR="00E5408B" w:rsidRDefault="00253D6C" w:rsidP="00414FE2">
            <w:r>
              <w:lastRenderedPageBreak/>
              <w:t>Information is what we can understand from looking at data.</w:t>
            </w:r>
          </w:p>
          <w:p w14:paraId="44369D8F" w14:textId="77777777" w:rsidR="0073260A" w:rsidRDefault="0073260A" w:rsidP="00414FE2">
            <w:r>
              <w:t xml:space="preserve">Data about different groups </w:t>
            </w:r>
            <w:proofErr w:type="gramStart"/>
            <w:r>
              <w:t>can be recorded and presented by using pictograms, tally charts and block charts</w:t>
            </w:r>
            <w:proofErr w:type="gramEnd"/>
            <w:r>
              <w:t>. This data can answer questions and solve problems</w:t>
            </w:r>
            <w:r>
              <w:t xml:space="preserve">. </w:t>
            </w:r>
          </w:p>
          <w:p w14:paraId="0262C228" w14:textId="77777777" w:rsidR="0073260A" w:rsidRDefault="0073260A" w:rsidP="00414FE2">
            <w:r>
              <w:t>Computers can help us by allowing us to put different objects into groups.</w:t>
            </w:r>
          </w:p>
          <w:p w14:paraId="5F4D17B1" w14:textId="77777777" w:rsidR="0073260A" w:rsidRDefault="0073260A" w:rsidP="00414FE2">
            <w:r>
              <w:t xml:space="preserve">Computers </w:t>
            </w:r>
            <w:proofErr w:type="gramStart"/>
            <w:r>
              <w:t>can be programmed</w:t>
            </w:r>
            <w:proofErr w:type="gramEnd"/>
            <w:r>
              <w:t xml:space="preserve"> to count the amounts in each group. -For example, when your teacher takes the class register, the computer program can count how many ticks and crosses there are. The computer can then tell your teacher how many children are in class.</w:t>
            </w:r>
          </w:p>
          <w:p w14:paraId="6D8A38EF" w14:textId="19A17A9C" w:rsidR="0087099B" w:rsidRDefault="0087099B" w:rsidP="00414FE2">
            <w:r>
              <w:rPr>
                <w:noProof/>
                <w:lang w:eastAsia="en-GB"/>
              </w:rPr>
              <w:drawing>
                <wp:anchor distT="0" distB="0" distL="114300" distR="114300" simplePos="0" relativeHeight="251665408" behindDoc="1" locked="0" layoutInCell="1" allowOverlap="1" wp14:anchorId="0C2FCB70" wp14:editId="6F5C6BAB">
                  <wp:simplePos x="0" y="0"/>
                  <wp:positionH relativeFrom="column">
                    <wp:posOffset>2356018</wp:posOffset>
                  </wp:positionH>
                  <wp:positionV relativeFrom="paragraph">
                    <wp:posOffset>456062</wp:posOffset>
                  </wp:positionV>
                  <wp:extent cx="361950" cy="324485"/>
                  <wp:effectExtent l="0" t="0" r="0" b="0"/>
                  <wp:wrapTight wrapText="bothSides">
                    <wp:wrapPolygon edited="0">
                      <wp:start x="0" y="0"/>
                      <wp:lineTo x="0" y="20290"/>
                      <wp:lineTo x="20463" y="20290"/>
                      <wp:lineTo x="2046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54334" t="52713" r="41300" b="40328"/>
                          <a:stretch/>
                        </pic:blipFill>
                        <pic:spPr bwMode="auto">
                          <a:xfrm>
                            <a:off x="0" y="0"/>
                            <a:ext cx="361950" cy="3244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3260A">
              <w:t>Tallying helps us to record as we count. We chunk into groups of five, with the first four counts looking like sticks, and the fifth count ma</w:t>
            </w:r>
            <w:r>
              <w:t xml:space="preserve">king the ‘gate.’ </w:t>
            </w:r>
          </w:p>
          <w:p w14:paraId="352D2088" w14:textId="539F1A6F" w:rsidR="0073260A" w:rsidRDefault="0073260A" w:rsidP="00414FE2">
            <w:r>
              <w:t xml:space="preserve">Tally charts </w:t>
            </w:r>
            <w:proofErr w:type="gramStart"/>
            <w:r>
              <w:t>are used</w:t>
            </w:r>
            <w:proofErr w:type="gramEnd"/>
            <w:r>
              <w:t xml:space="preserve"> to collect data about the number in each group quickly.</w:t>
            </w:r>
          </w:p>
          <w:p w14:paraId="06B5F06F" w14:textId="7E32B8B6" w:rsidR="0073260A" w:rsidRPr="00ED239A" w:rsidRDefault="0073260A" w:rsidP="00414FE2">
            <w:r>
              <w:t xml:space="preserve">A pictogram is a chart that uses pictures to display data. They </w:t>
            </w:r>
            <w:proofErr w:type="gramStart"/>
            <w:r>
              <w:t>can be made</w:t>
            </w:r>
            <w:proofErr w:type="gramEnd"/>
            <w:r>
              <w:t xml:space="preserve"> using pens or paper, or they can be made using a computer. The pictogram on the right shows the favourite fruits of a group of </w:t>
            </w:r>
            <w:proofErr w:type="gramStart"/>
            <w:r>
              <w:t>school children</w:t>
            </w:r>
            <w:proofErr w:type="gramEnd"/>
            <w:r>
              <w:t>. Each piece of fruit shows what each</w:t>
            </w:r>
            <w:r w:rsidR="0087099B">
              <w:t xml:space="preserve"> child selected. </w:t>
            </w:r>
            <w:r>
              <w:t xml:space="preserve">Block charts work in a similar way to pictograms, except each object </w:t>
            </w:r>
            <w:proofErr w:type="gramStart"/>
            <w:r>
              <w:t>is presented</w:t>
            </w:r>
            <w:proofErr w:type="gramEnd"/>
            <w:r>
              <w:t xml:space="preserve"> as a block. The block diagram on the right presents how different children get into school.</w:t>
            </w:r>
          </w:p>
        </w:tc>
        <w:tc>
          <w:tcPr>
            <w:tcW w:w="1923" w:type="dxa"/>
            <w:shd w:val="clear" w:color="auto" w:fill="FFFFFF" w:themeFill="background1"/>
          </w:tcPr>
          <w:p w14:paraId="1ECCE9B2" w14:textId="77777777" w:rsidR="00057CD2" w:rsidRPr="00BA5B04" w:rsidRDefault="00057CD2" w:rsidP="00643906">
            <w:pPr>
              <w:rPr>
                <w:b/>
              </w:rPr>
            </w:pPr>
            <w:r w:rsidRPr="00BA5B04">
              <w:rPr>
                <w:b/>
              </w:rPr>
              <w:t xml:space="preserve">Organise </w:t>
            </w:r>
          </w:p>
          <w:p w14:paraId="1E6B490C" w14:textId="77777777" w:rsidR="00057CD2" w:rsidRPr="00BA5B04" w:rsidRDefault="00057CD2" w:rsidP="00643906">
            <w:pPr>
              <w:rPr>
                <w:b/>
              </w:rPr>
            </w:pPr>
            <w:r w:rsidRPr="00BA5B04">
              <w:rPr>
                <w:b/>
              </w:rPr>
              <w:t xml:space="preserve">Tally chart </w:t>
            </w:r>
          </w:p>
          <w:p w14:paraId="52B7EC0F" w14:textId="77777777" w:rsidR="00BA5B04" w:rsidRPr="00BA5B04" w:rsidRDefault="00BA5B04" w:rsidP="00643906">
            <w:pPr>
              <w:rPr>
                <w:b/>
              </w:rPr>
            </w:pPr>
          </w:p>
          <w:p w14:paraId="0074E0F3" w14:textId="77777777" w:rsidR="00BA5B04" w:rsidRPr="00BA5B04" w:rsidRDefault="00BA5B04" w:rsidP="00643906">
            <w:pPr>
              <w:rPr>
                <w:b/>
              </w:rPr>
            </w:pPr>
          </w:p>
          <w:p w14:paraId="0CEE95B8" w14:textId="77777777" w:rsidR="00BA5B04" w:rsidRPr="00BA5B04" w:rsidRDefault="00BA5B04" w:rsidP="00643906">
            <w:pPr>
              <w:rPr>
                <w:b/>
              </w:rPr>
            </w:pPr>
          </w:p>
          <w:p w14:paraId="6A120F48" w14:textId="77777777" w:rsidR="00BA5B04" w:rsidRPr="00BA5B04" w:rsidRDefault="00BA5B04" w:rsidP="00643906">
            <w:pPr>
              <w:rPr>
                <w:b/>
              </w:rPr>
            </w:pPr>
          </w:p>
          <w:p w14:paraId="46414385" w14:textId="77777777" w:rsidR="00BA5B04" w:rsidRPr="00BA5B04" w:rsidRDefault="00BA5B04" w:rsidP="00643906">
            <w:pPr>
              <w:rPr>
                <w:b/>
              </w:rPr>
            </w:pPr>
          </w:p>
          <w:p w14:paraId="28E72D20" w14:textId="77777777" w:rsidR="00BA5B04" w:rsidRPr="00BA5B04" w:rsidRDefault="00BA5B04" w:rsidP="00643906">
            <w:pPr>
              <w:rPr>
                <w:b/>
              </w:rPr>
            </w:pPr>
          </w:p>
          <w:p w14:paraId="6B67D0E9" w14:textId="77777777" w:rsidR="00BA5B04" w:rsidRPr="00BA5B04" w:rsidRDefault="00BA5B04" w:rsidP="00643906">
            <w:pPr>
              <w:rPr>
                <w:b/>
              </w:rPr>
            </w:pPr>
          </w:p>
          <w:p w14:paraId="24C85347" w14:textId="47BAFC24" w:rsidR="00057CD2" w:rsidRPr="00BA5B04" w:rsidRDefault="00057CD2" w:rsidP="00643906">
            <w:pPr>
              <w:rPr>
                <w:b/>
              </w:rPr>
            </w:pPr>
            <w:r w:rsidRPr="00BA5B04">
              <w:rPr>
                <w:b/>
              </w:rPr>
              <w:t xml:space="preserve">Pictogram </w:t>
            </w:r>
          </w:p>
          <w:p w14:paraId="3551EA65" w14:textId="77777777" w:rsidR="00B15712" w:rsidRPr="00BA5B04" w:rsidRDefault="00B15712" w:rsidP="00643906">
            <w:pPr>
              <w:rPr>
                <w:b/>
              </w:rPr>
            </w:pPr>
          </w:p>
          <w:p w14:paraId="04A4A8AD" w14:textId="77777777" w:rsidR="00B15712" w:rsidRPr="00BA5B04" w:rsidRDefault="00B15712" w:rsidP="00643906">
            <w:pPr>
              <w:rPr>
                <w:b/>
              </w:rPr>
            </w:pPr>
          </w:p>
          <w:p w14:paraId="3E6E29A4" w14:textId="77777777" w:rsidR="00B15712" w:rsidRPr="00BA5B04" w:rsidRDefault="00B15712" w:rsidP="00643906">
            <w:pPr>
              <w:rPr>
                <w:b/>
              </w:rPr>
            </w:pPr>
          </w:p>
          <w:p w14:paraId="72484B57" w14:textId="77777777" w:rsidR="00B15712" w:rsidRPr="00BA5B04" w:rsidRDefault="00B15712" w:rsidP="00643906">
            <w:pPr>
              <w:rPr>
                <w:b/>
              </w:rPr>
            </w:pPr>
          </w:p>
          <w:p w14:paraId="5B9572EF" w14:textId="77777777" w:rsidR="00B15712" w:rsidRPr="00BA5B04" w:rsidRDefault="00B15712" w:rsidP="00643906">
            <w:pPr>
              <w:rPr>
                <w:b/>
              </w:rPr>
            </w:pPr>
          </w:p>
          <w:p w14:paraId="0298D807" w14:textId="77777777" w:rsidR="00B15712" w:rsidRPr="00BA5B04" w:rsidRDefault="00B15712" w:rsidP="00643906">
            <w:pPr>
              <w:rPr>
                <w:b/>
              </w:rPr>
            </w:pPr>
          </w:p>
          <w:p w14:paraId="006827A1" w14:textId="77777777" w:rsidR="00B15712" w:rsidRPr="00BA5B04" w:rsidRDefault="00B15712" w:rsidP="00643906">
            <w:pPr>
              <w:rPr>
                <w:b/>
              </w:rPr>
            </w:pPr>
          </w:p>
          <w:p w14:paraId="3C42B4C1" w14:textId="77777777" w:rsidR="00B15712" w:rsidRPr="00BA5B04" w:rsidRDefault="00B15712" w:rsidP="00643906">
            <w:pPr>
              <w:rPr>
                <w:b/>
              </w:rPr>
            </w:pPr>
          </w:p>
          <w:p w14:paraId="05C3188B" w14:textId="77777777" w:rsidR="00057CD2" w:rsidRPr="00BA5B04" w:rsidRDefault="00057CD2" w:rsidP="00643906">
            <w:pPr>
              <w:rPr>
                <w:b/>
              </w:rPr>
            </w:pPr>
            <w:r w:rsidRPr="00BA5B04">
              <w:rPr>
                <w:b/>
              </w:rPr>
              <w:t xml:space="preserve">Compare </w:t>
            </w:r>
          </w:p>
          <w:p w14:paraId="55404534" w14:textId="77777777" w:rsidR="00BA5B04" w:rsidRDefault="00BA5B04" w:rsidP="00643906">
            <w:pPr>
              <w:rPr>
                <w:b/>
              </w:rPr>
            </w:pPr>
          </w:p>
          <w:p w14:paraId="1919F964" w14:textId="51016567" w:rsidR="00057CD2" w:rsidRPr="00BA5B04" w:rsidRDefault="00057CD2" w:rsidP="00057CD2">
            <w:pPr>
              <w:rPr>
                <w:b/>
              </w:rPr>
            </w:pPr>
            <w:r w:rsidRPr="00BA5B04">
              <w:rPr>
                <w:b/>
              </w:rPr>
              <w:t xml:space="preserve">Attribute </w:t>
            </w:r>
          </w:p>
          <w:p w14:paraId="7FA11B8B" w14:textId="2995F564" w:rsidR="00057CD2" w:rsidRPr="00BA5B04" w:rsidRDefault="00057CD2" w:rsidP="00057CD2">
            <w:pPr>
              <w:rPr>
                <w:b/>
              </w:rPr>
            </w:pPr>
            <w:r w:rsidRPr="00BA5B04">
              <w:rPr>
                <w:b/>
              </w:rPr>
              <w:t xml:space="preserve">Conclusion </w:t>
            </w:r>
          </w:p>
          <w:p w14:paraId="47CCB666" w14:textId="2EED8C93" w:rsidR="00057CD2" w:rsidRPr="00BA5B04" w:rsidRDefault="00057CD2" w:rsidP="00057CD2">
            <w:pPr>
              <w:rPr>
                <w:b/>
              </w:rPr>
            </w:pPr>
          </w:p>
          <w:p w14:paraId="4280445C" w14:textId="361B9CD2" w:rsidR="00455AD9" w:rsidRPr="00843352" w:rsidRDefault="00057CD2" w:rsidP="00057CD2">
            <w:pPr>
              <w:rPr>
                <w:b/>
              </w:rPr>
            </w:pPr>
            <w:r w:rsidRPr="00BA5B04">
              <w:rPr>
                <w:b/>
              </w:rPr>
              <w:t>Block diagram</w:t>
            </w:r>
          </w:p>
        </w:tc>
        <w:tc>
          <w:tcPr>
            <w:tcW w:w="4356" w:type="dxa"/>
            <w:shd w:val="clear" w:color="auto" w:fill="FFFFFF" w:themeFill="background1"/>
          </w:tcPr>
          <w:p w14:paraId="4CF539C2" w14:textId="1335A021" w:rsidR="0032580C" w:rsidRDefault="00BA5B04" w:rsidP="002D0CCD">
            <w:pPr>
              <w:rPr>
                <w:rFonts w:cstheme="minorHAnsi"/>
              </w:rPr>
            </w:pPr>
            <w:r>
              <w:rPr>
                <w:rFonts w:cstheme="minorHAnsi"/>
              </w:rPr>
              <w:t>Group things together.</w:t>
            </w:r>
          </w:p>
          <w:p w14:paraId="74B911B7" w14:textId="264DE404" w:rsidR="00BA5B04" w:rsidRDefault="00BA5B04" w:rsidP="002D0CCD">
            <w:pPr>
              <w:rPr>
                <w:rFonts w:cstheme="minorHAnsi"/>
              </w:rPr>
            </w:pPr>
            <w:r>
              <w:rPr>
                <w:noProof/>
                <w:lang w:eastAsia="en-GB"/>
              </w:rPr>
              <w:drawing>
                <wp:anchor distT="0" distB="0" distL="114300" distR="114300" simplePos="0" relativeHeight="251659264" behindDoc="1" locked="0" layoutInCell="1" allowOverlap="1" wp14:anchorId="3C928753" wp14:editId="78FE8F0E">
                  <wp:simplePos x="0" y="0"/>
                  <wp:positionH relativeFrom="column">
                    <wp:posOffset>54610</wp:posOffset>
                  </wp:positionH>
                  <wp:positionV relativeFrom="paragraph">
                    <wp:posOffset>116313</wp:posOffset>
                  </wp:positionV>
                  <wp:extent cx="1673225" cy="1072515"/>
                  <wp:effectExtent l="0" t="0" r="3175" b="0"/>
                  <wp:wrapTight wrapText="bothSides">
                    <wp:wrapPolygon edited="0">
                      <wp:start x="0" y="0"/>
                      <wp:lineTo x="0" y="21101"/>
                      <wp:lineTo x="21395" y="21101"/>
                      <wp:lineTo x="21395" y="0"/>
                      <wp:lineTo x="0" y="0"/>
                    </wp:wrapPolygon>
                  </wp:wrapTight>
                  <wp:docPr id="6" name="Picture 6" descr="Tally Chart Definition, History &amp; Example - Lesson | Stud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lly Chart Definition, History &amp; Example - Lesson | Study.co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3225" cy="10725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77496C" w14:textId="5CCC42AE" w:rsidR="00BA5B04" w:rsidRDefault="00BA5B04" w:rsidP="002D0CCD">
            <w:pPr>
              <w:rPr>
                <w:rFonts w:cstheme="minorHAnsi"/>
              </w:rPr>
            </w:pPr>
          </w:p>
          <w:p w14:paraId="36011D49" w14:textId="3EE71919" w:rsidR="00BA5B04" w:rsidRDefault="00BA5B04" w:rsidP="002D0CCD">
            <w:pPr>
              <w:rPr>
                <w:rFonts w:cstheme="minorHAnsi"/>
              </w:rPr>
            </w:pPr>
          </w:p>
          <w:p w14:paraId="56124CF5" w14:textId="49D2B9AB" w:rsidR="00BA5B04" w:rsidRDefault="00BA5B04" w:rsidP="002D0CCD">
            <w:pPr>
              <w:rPr>
                <w:rFonts w:cstheme="minorHAnsi"/>
              </w:rPr>
            </w:pPr>
          </w:p>
          <w:p w14:paraId="22196B5E" w14:textId="4771DD5A" w:rsidR="00BA5B04" w:rsidRDefault="00BA5B04" w:rsidP="002D0CCD">
            <w:pPr>
              <w:rPr>
                <w:rFonts w:cstheme="minorHAnsi"/>
              </w:rPr>
            </w:pPr>
          </w:p>
          <w:p w14:paraId="4EA3BD09" w14:textId="109A53CE" w:rsidR="00BA5B04" w:rsidRDefault="00BA5B04" w:rsidP="002D0CCD">
            <w:pPr>
              <w:rPr>
                <w:rFonts w:cstheme="minorHAnsi"/>
              </w:rPr>
            </w:pPr>
          </w:p>
          <w:p w14:paraId="2F5CAA6A" w14:textId="109845FB" w:rsidR="00BA5B04" w:rsidRDefault="00BA5B04" w:rsidP="002D0CCD">
            <w:pPr>
              <w:rPr>
                <w:rFonts w:cstheme="minorHAnsi"/>
              </w:rPr>
            </w:pPr>
          </w:p>
          <w:p w14:paraId="24B390AA" w14:textId="7E3EF5EE" w:rsidR="00BA5B04" w:rsidRDefault="00BA5B04" w:rsidP="002D0CCD">
            <w:pPr>
              <w:rPr>
                <w:rFonts w:cstheme="minorHAnsi"/>
              </w:rPr>
            </w:pPr>
            <w:r>
              <w:rPr>
                <w:noProof/>
                <w:lang w:eastAsia="en-GB"/>
              </w:rPr>
              <w:drawing>
                <wp:anchor distT="0" distB="0" distL="114300" distR="114300" simplePos="0" relativeHeight="251661312" behindDoc="1" locked="0" layoutInCell="1" allowOverlap="1" wp14:anchorId="5B1DBCA7" wp14:editId="5C632AC0">
                  <wp:simplePos x="0" y="0"/>
                  <wp:positionH relativeFrom="column">
                    <wp:posOffset>132763</wp:posOffset>
                  </wp:positionH>
                  <wp:positionV relativeFrom="paragraph">
                    <wp:posOffset>87893</wp:posOffset>
                  </wp:positionV>
                  <wp:extent cx="1200150" cy="1449070"/>
                  <wp:effectExtent l="0" t="0" r="0" b="0"/>
                  <wp:wrapTight wrapText="bothSides">
                    <wp:wrapPolygon edited="0">
                      <wp:start x="0" y="0"/>
                      <wp:lineTo x="0" y="21297"/>
                      <wp:lineTo x="21257" y="21297"/>
                      <wp:lineTo x="21257" y="0"/>
                      <wp:lineTo x="0" y="0"/>
                    </wp:wrapPolygon>
                  </wp:wrapTight>
                  <wp:docPr id="4" name="Picture 4" descr="What Are Pictograms ? | Maths Definition &amp; Examples | Twink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Are Pictograms ? | Maths Definition &amp; Examples | Twinkl"/>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3933" t="2969" r="23834" b="8176"/>
                          <a:stretch/>
                        </pic:blipFill>
                        <pic:spPr bwMode="auto">
                          <a:xfrm>
                            <a:off x="0" y="0"/>
                            <a:ext cx="1200150" cy="14490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6644FE" w14:textId="0527CEED" w:rsidR="00BA5B04" w:rsidRDefault="00BA5B04" w:rsidP="002D0CCD">
            <w:pPr>
              <w:rPr>
                <w:rFonts w:cstheme="minorHAnsi"/>
              </w:rPr>
            </w:pPr>
          </w:p>
          <w:p w14:paraId="1BFF16C2" w14:textId="506DA67E" w:rsidR="0032580C" w:rsidRDefault="0032580C" w:rsidP="002D0CCD">
            <w:pPr>
              <w:rPr>
                <w:rFonts w:cstheme="minorHAnsi"/>
              </w:rPr>
            </w:pPr>
          </w:p>
          <w:p w14:paraId="19991381" w14:textId="208E0CA3" w:rsidR="00BA5B04" w:rsidRDefault="00BA5B04" w:rsidP="002D0CCD">
            <w:pPr>
              <w:rPr>
                <w:rFonts w:cstheme="minorHAnsi"/>
              </w:rPr>
            </w:pPr>
          </w:p>
          <w:p w14:paraId="04879BB7" w14:textId="616D6E6E" w:rsidR="00BA5B04" w:rsidRDefault="00BA5B04" w:rsidP="002D0CCD">
            <w:pPr>
              <w:rPr>
                <w:rFonts w:cstheme="minorHAnsi"/>
              </w:rPr>
            </w:pPr>
          </w:p>
          <w:p w14:paraId="3E325F95" w14:textId="2D89A701" w:rsidR="00BA5B04" w:rsidRDefault="00BA5B04" w:rsidP="002D0CCD">
            <w:pPr>
              <w:rPr>
                <w:rFonts w:cstheme="minorHAnsi"/>
              </w:rPr>
            </w:pPr>
          </w:p>
          <w:p w14:paraId="14D89CF8" w14:textId="550A9422" w:rsidR="00BA5B04" w:rsidRDefault="00BA5B04" w:rsidP="002D0CCD">
            <w:pPr>
              <w:rPr>
                <w:rFonts w:cstheme="minorHAnsi"/>
              </w:rPr>
            </w:pPr>
          </w:p>
          <w:p w14:paraId="11E1C57B" w14:textId="1D61AD18" w:rsidR="00BA5B04" w:rsidRDefault="00BA5B04" w:rsidP="002D0CCD">
            <w:pPr>
              <w:rPr>
                <w:rFonts w:cstheme="minorHAnsi"/>
              </w:rPr>
            </w:pPr>
          </w:p>
          <w:p w14:paraId="473A280B" w14:textId="1D1EFBED" w:rsidR="00BA5B04" w:rsidRDefault="00BA5B04" w:rsidP="002D0CCD">
            <w:pPr>
              <w:rPr>
                <w:rFonts w:cstheme="minorHAnsi"/>
              </w:rPr>
            </w:pPr>
          </w:p>
          <w:p w14:paraId="48B362FA" w14:textId="24E8ED49" w:rsidR="00BA5B04" w:rsidRDefault="00BA5B04" w:rsidP="002D0CCD">
            <w:pPr>
              <w:rPr>
                <w:rFonts w:cstheme="minorHAnsi"/>
              </w:rPr>
            </w:pPr>
          </w:p>
          <w:p w14:paraId="16E3C28B" w14:textId="5E92E22D" w:rsidR="00BA5B04" w:rsidRDefault="00BA5B04" w:rsidP="002D0CCD">
            <w:pPr>
              <w:rPr>
                <w:rFonts w:cstheme="minorHAnsi"/>
              </w:rPr>
            </w:pPr>
            <w:r>
              <w:rPr>
                <w:rFonts w:cstheme="minorHAnsi"/>
              </w:rPr>
              <w:t xml:space="preserve">What is the same and what is different with the information you find. </w:t>
            </w:r>
          </w:p>
          <w:p w14:paraId="43FBAFCA" w14:textId="3D9C00A0" w:rsidR="00BA5B04" w:rsidRDefault="00BA5B04" w:rsidP="002D0CCD">
            <w:pPr>
              <w:rPr>
                <w:rFonts w:cstheme="minorHAnsi"/>
                <w:color w:val="0A0A0A"/>
                <w:shd w:val="clear" w:color="auto" w:fill="FFFFFF"/>
              </w:rPr>
            </w:pPr>
            <w:r w:rsidRPr="00BA5B04">
              <w:rPr>
                <w:rFonts w:cstheme="minorHAnsi"/>
                <w:color w:val="0A0A0A"/>
                <w:shd w:val="clear" w:color="auto" w:fill="FFFFFF"/>
              </w:rPr>
              <w:t>A feature, trait, or property of an object.</w:t>
            </w:r>
          </w:p>
          <w:p w14:paraId="24D0DCA8" w14:textId="583F715D" w:rsidR="00BA5B04" w:rsidRPr="00BA5B04" w:rsidRDefault="00BA5B04" w:rsidP="002D0CCD">
            <w:pPr>
              <w:rPr>
                <w:rFonts w:cstheme="minorHAnsi"/>
              </w:rPr>
            </w:pPr>
            <w:r w:rsidRPr="00BA5B04">
              <w:rPr>
                <w:rFonts w:cstheme="minorHAnsi"/>
                <w:color w:val="0A0A0A"/>
                <w:shd w:val="clear" w:color="auto" w:fill="FFFFFF"/>
              </w:rPr>
              <w:t>It brings together the key information or story points.</w:t>
            </w:r>
          </w:p>
          <w:p w14:paraId="5742E59B" w14:textId="14ECD74D" w:rsidR="00843352" w:rsidRPr="002D0CCD" w:rsidRDefault="00BA5B04" w:rsidP="00455AD9">
            <w:pPr>
              <w:rPr>
                <w:rFonts w:cstheme="minorHAnsi"/>
              </w:rPr>
            </w:pPr>
            <w:r>
              <w:rPr>
                <w:noProof/>
                <w:lang w:eastAsia="en-GB"/>
              </w:rPr>
              <w:drawing>
                <wp:anchor distT="0" distB="0" distL="114300" distR="114300" simplePos="0" relativeHeight="251663360" behindDoc="1" locked="0" layoutInCell="1" allowOverlap="1" wp14:anchorId="01F919C8" wp14:editId="0E90248A">
                  <wp:simplePos x="0" y="0"/>
                  <wp:positionH relativeFrom="column">
                    <wp:posOffset>53029</wp:posOffset>
                  </wp:positionH>
                  <wp:positionV relativeFrom="paragraph">
                    <wp:posOffset>28144</wp:posOffset>
                  </wp:positionV>
                  <wp:extent cx="939800" cy="974090"/>
                  <wp:effectExtent l="0" t="0" r="0" b="0"/>
                  <wp:wrapTight wrapText="bothSides">
                    <wp:wrapPolygon edited="0">
                      <wp:start x="0" y="0"/>
                      <wp:lineTo x="0" y="21121"/>
                      <wp:lineTo x="21016" y="21121"/>
                      <wp:lineTo x="21016" y="0"/>
                      <wp:lineTo x="0" y="0"/>
                    </wp:wrapPolygon>
                  </wp:wrapTight>
                  <wp:docPr id="7" name="Picture 7" descr="What does &quot;block graph&quot; mean? | Lingoland English-English Diction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 does &quot;block graph&quot; mean? | Lingoland English-English Dictionar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39800" cy="9740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66E11BB4" w14:textId="637862C6" w:rsidR="00A86955" w:rsidRPr="00E047BD" w:rsidRDefault="00A86955" w:rsidP="00E047BD"/>
    <w:sectPr w:rsidR="00A86955" w:rsidRPr="00E047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opmarks">
    <w:panose1 w:val="000000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F4976"/>
    <w:multiLevelType w:val="hybridMultilevel"/>
    <w:tmpl w:val="79F63254"/>
    <w:lvl w:ilvl="0" w:tplc="FBCC717E">
      <w:start w:val="1"/>
      <w:numFmt w:val="decimal"/>
      <w:lvlText w:val="%1)"/>
      <w:lvlJc w:val="left"/>
      <w:pPr>
        <w:ind w:left="720" w:hanging="360"/>
      </w:pPr>
      <w:rPr>
        <w:rFonts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296385"/>
    <w:multiLevelType w:val="hybridMultilevel"/>
    <w:tmpl w:val="5E66F552"/>
    <w:lvl w:ilvl="0" w:tplc="A27C13AE">
      <w:start w:val="1"/>
      <w:numFmt w:val="bullet"/>
      <w:suff w:val="space"/>
      <w:lvlText w:val="•"/>
      <w:lvlJc w:val="left"/>
      <w:pPr>
        <w:ind w:left="142" w:firstLine="0"/>
      </w:pPr>
      <w:rPr>
        <w:rFonts w:ascii="Calibri" w:eastAsia="Calibri" w:hAnsi="Calibri" w:hint="default"/>
        <w:b w:val="0"/>
        <w:i w:val="0"/>
        <w:strike w:val="0"/>
        <w:dstrike w:val="0"/>
        <w:color w:val="000000"/>
        <w:sz w:val="11"/>
        <w:szCs w:val="11"/>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01F0948"/>
    <w:multiLevelType w:val="hybridMultilevel"/>
    <w:tmpl w:val="8C38A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CB7CF9"/>
    <w:multiLevelType w:val="hybridMultilevel"/>
    <w:tmpl w:val="CCB49634"/>
    <w:lvl w:ilvl="0" w:tplc="C3B69AB8">
      <w:start w:val="1"/>
      <w:numFmt w:val="bullet"/>
      <w:suff w:val="space"/>
      <w:lvlText w:val="•"/>
      <w:lvlJc w:val="left"/>
      <w:pPr>
        <w:ind w:left="142" w:firstLine="0"/>
      </w:pPr>
      <w:rPr>
        <w:rFonts w:ascii="Calibri" w:eastAsia="Calibri" w:hAnsi="Calibri" w:hint="default"/>
        <w:b w:val="0"/>
        <w:i w:val="0"/>
        <w:strike w:val="0"/>
        <w:dstrike w:val="0"/>
        <w:color w:val="000000"/>
        <w:sz w:val="11"/>
        <w:szCs w:val="11"/>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36A6DCF"/>
    <w:multiLevelType w:val="hybridMultilevel"/>
    <w:tmpl w:val="614C1B04"/>
    <w:lvl w:ilvl="0" w:tplc="EDA228FE">
      <w:start w:val="1"/>
      <w:numFmt w:val="bullet"/>
      <w:suff w:val="spac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2D9"/>
    <w:rsid w:val="000007BB"/>
    <w:rsid w:val="0002394D"/>
    <w:rsid w:val="00025592"/>
    <w:rsid w:val="00057CD2"/>
    <w:rsid w:val="000B4B00"/>
    <w:rsid w:val="001221C1"/>
    <w:rsid w:val="001268A9"/>
    <w:rsid w:val="001331E0"/>
    <w:rsid w:val="00135F5E"/>
    <w:rsid w:val="00150440"/>
    <w:rsid w:val="00155986"/>
    <w:rsid w:val="001758B1"/>
    <w:rsid w:val="001D3BEB"/>
    <w:rsid w:val="001E2C15"/>
    <w:rsid w:val="00251A43"/>
    <w:rsid w:val="00253D6C"/>
    <w:rsid w:val="002A36F3"/>
    <w:rsid w:val="002B041B"/>
    <w:rsid w:val="002D0CCD"/>
    <w:rsid w:val="00324B37"/>
    <w:rsid w:val="0032580C"/>
    <w:rsid w:val="00335599"/>
    <w:rsid w:val="00370046"/>
    <w:rsid w:val="00371434"/>
    <w:rsid w:val="003C3353"/>
    <w:rsid w:val="003F6226"/>
    <w:rsid w:val="00410A4A"/>
    <w:rsid w:val="00414FE2"/>
    <w:rsid w:val="00455AD9"/>
    <w:rsid w:val="00535A27"/>
    <w:rsid w:val="0054124B"/>
    <w:rsid w:val="005462D9"/>
    <w:rsid w:val="00572D89"/>
    <w:rsid w:val="00583403"/>
    <w:rsid w:val="005C16A1"/>
    <w:rsid w:val="005D563E"/>
    <w:rsid w:val="00610135"/>
    <w:rsid w:val="00643906"/>
    <w:rsid w:val="00647F56"/>
    <w:rsid w:val="006B467D"/>
    <w:rsid w:val="006C255C"/>
    <w:rsid w:val="00713F5D"/>
    <w:rsid w:val="0073260A"/>
    <w:rsid w:val="00760641"/>
    <w:rsid w:val="00770FE5"/>
    <w:rsid w:val="00771568"/>
    <w:rsid w:val="00791946"/>
    <w:rsid w:val="007A2C30"/>
    <w:rsid w:val="007A54E5"/>
    <w:rsid w:val="007A7373"/>
    <w:rsid w:val="007C60C4"/>
    <w:rsid w:val="007E4DEA"/>
    <w:rsid w:val="00816B48"/>
    <w:rsid w:val="00827815"/>
    <w:rsid w:val="00843352"/>
    <w:rsid w:val="0087099B"/>
    <w:rsid w:val="00884EBF"/>
    <w:rsid w:val="00896924"/>
    <w:rsid w:val="00910C50"/>
    <w:rsid w:val="00950F61"/>
    <w:rsid w:val="009B1606"/>
    <w:rsid w:val="009C3403"/>
    <w:rsid w:val="009C6CBA"/>
    <w:rsid w:val="009F37BB"/>
    <w:rsid w:val="00A026A5"/>
    <w:rsid w:val="00A10553"/>
    <w:rsid w:val="00A86955"/>
    <w:rsid w:val="00AB5A82"/>
    <w:rsid w:val="00AC7D52"/>
    <w:rsid w:val="00AE29C3"/>
    <w:rsid w:val="00B15712"/>
    <w:rsid w:val="00B22E49"/>
    <w:rsid w:val="00BA59EB"/>
    <w:rsid w:val="00BA5B04"/>
    <w:rsid w:val="00BB7818"/>
    <w:rsid w:val="00BE2ABA"/>
    <w:rsid w:val="00BE5F0D"/>
    <w:rsid w:val="00BF1A24"/>
    <w:rsid w:val="00C061A2"/>
    <w:rsid w:val="00C938A4"/>
    <w:rsid w:val="00C97F30"/>
    <w:rsid w:val="00CE1807"/>
    <w:rsid w:val="00D21454"/>
    <w:rsid w:val="00D3682C"/>
    <w:rsid w:val="00DB41C0"/>
    <w:rsid w:val="00DB7710"/>
    <w:rsid w:val="00E047BD"/>
    <w:rsid w:val="00E5408B"/>
    <w:rsid w:val="00E5562B"/>
    <w:rsid w:val="00ED0D18"/>
    <w:rsid w:val="00ED239A"/>
    <w:rsid w:val="00F26C0C"/>
    <w:rsid w:val="00F501DF"/>
    <w:rsid w:val="00F7437E"/>
    <w:rsid w:val="00F826C5"/>
    <w:rsid w:val="00F85507"/>
    <w:rsid w:val="00F87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8ED44"/>
  <w15:chartTrackingRefBased/>
  <w15:docId w15:val="{9C3CBD9A-9BAB-4510-A066-E09DAF5B3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1055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46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239A"/>
    <w:pPr>
      <w:ind w:left="720"/>
      <w:contextualSpacing/>
    </w:pPr>
  </w:style>
  <w:style w:type="paragraph" w:styleId="BalloonText">
    <w:name w:val="Balloon Text"/>
    <w:basedOn w:val="Normal"/>
    <w:link w:val="BalloonTextChar"/>
    <w:uiPriority w:val="99"/>
    <w:semiHidden/>
    <w:unhideWhenUsed/>
    <w:rsid w:val="00ED23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239A"/>
    <w:rPr>
      <w:rFonts w:ascii="Segoe UI" w:hAnsi="Segoe UI" w:cs="Segoe UI"/>
      <w:sz w:val="18"/>
      <w:szCs w:val="18"/>
    </w:rPr>
  </w:style>
  <w:style w:type="character" w:styleId="Hyperlink">
    <w:name w:val="Hyperlink"/>
    <w:basedOn w:val="DefaultParagraphFont"/>
    <w:uiPriority w:val="99"/>
    <w:semiHidden/>
    <w:unhideWhenUsed/>
    <w:rsid w:val="00155986"/>
    <w:rPr>
      <w:color w:val="0000FF"/>
      <w:u w:val="single"/>
    </w:rPr>
  </w:style>
  <w:style w:type="character" w:styleId="Strong">
    <w:name w:val="Strong"/>
    <w:basedOn w:val="DefaultParagraphFont"/>
    <w:uiPriority w:val="22"/>
    <w:qFormat/>
    <w:rsid w:val="002D0CCD"/>
    <w:rPr>
      <w:b/>
      <w:bCs/>
    </w:rPr>
  </w:style>
  <w:style w:type="character" w:customStyle="1" w:styleId="Heading1Char">
    <w:name w:val="Heading 1 Char"/>
    <w:basedOn w:val="DefaultParagraphFont"/>
    <w:link w:val="Heading1"/>
    <w:uiPriority w:val="9"/>
    <w:rsid w:val="00A10553"/>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00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d1323b-5443-4abc-b5ef-4f3f160f5f51">
      <Terms xmlns="http://schemas.microsoft.com/office/infopath/2007/PartnerControls"/>
    </lcf76f155ced4ddcb4097134ff3c332f>
    <TaxCatchAll xmlns="e45958de-8d17-43ed-812e-f37d129918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49469AFBA39143AF39FCFCFD2A903C" ma:contentTypeVersion="13" ma:contentTypeDescription="Create a new document." ma:contentTypeScope="" ma:versionID="3ee9d44a35684b1bde465e5822d0bbd6">
  <xsd:schema xmlns:xsd="http://www.w3.org/2001/XMLSchema" xmlns:xs="http://www.w3.org/2001/XMLSchema" xmlns:p="http://schemas.microsoft.com/office/2006/metadata/properties" xmlns:ns2="b3d1323b-5443-4abc-b5ef-4f3f160f5f51" xmlns:ns3="e45958de-8d17-43ed-812e-f37d129918c1" targetNamespace="http://schemas.microsoft.com/office/2006/metadata/properties" ma:root="true" ma:fieldsID="5efe3329cd149c10166723188f19a1c0" ns2:_="" ns3:_="">
    <xsd:import namespace="b3d1323b-5443-4abc-b5ef-4f3f160f5f51"/>
    <xsd:import namespace="e45958de-8d17-43ed-812e-f37d129918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1323b-5443-4abc-b5ef-4f3f160f5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0d591b0-bb64-43de-acfb-50a1ee7b70d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5958de-8d17-43ed-812e-f37d129918c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adcd372-d128-4b4a-9db4-ad02ea48327b}" ma:internalName="TaxCatchAll" ma:showField="CatchAllData" ma:web="e45958de-8d17-43ed-812e-f37d1299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0144A245-2BBE-4158-99C4-581F696818B3}">
  <ds:schemaRefs>
    <ds:schemaRef ds:uri="http://www.w3.org/XML/1998/namespace"/>
    <ds:schemaRef ds:uri="b3d1323b-5443-4abc-b5ef-4f3f160f5f51"/>
    <ds:schemaRef ds:uri="http://purl.org/dc/terms/"/>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e45958de-8d17-43ed-812e-f37d129918c1"/>
    <ds:schemaRef ds:uri="http://purl.org/dc/dcmitype/"/>
  </ds:schemaRefs>
</ds:datastoreItem>
</file>

<file path=customXml/itemProps2.xml><?xml version="1.0" encoding="utf-8"?>
<ds:datastoreItem xmlns:ds="http://schemas.openxmlformats.org/officeDocument/2006/customXml" ds:itemID="{60CF7E9C-E671-4C60-AB17-0EB2F249D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1323b-5443-4abc-b5ef-4f3f160f5f51"/>
    <ds:schemaRef ds:uri="e45958de-8d17-43ed-812e-f37d129918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6BC229-4E5D-497A-B0A6-800EC884749B}">
  <ds:schemaRefs>
    <ds:schemaRef ds:uri="http://schemas.microsoft.com/sharepoint/v3/contenttype/forms"/>
  </ds:schemaRefs>
</ds:datastoreItem>
</file>

<file path=customXml/itemProps4.xml><?xml version="1.0" encoding="utf-8"?>
<ds:datastoreItem xmlns:ds="http://schemas.openxmlformats.org/officeDocument/2006/customXml" ds:itemID="{878E5E35-16AD-48A4-89AE-F8FF2C129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Shropshire Council</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Hopley</dc:creator>
  <cp:keywords/>
  <dc:description/>
  <cp:lastModifiedBy>Naomi Andrews</cp:lastModifiedBy>
  <cp:revision>10</cp:revision>
  <cp:lastPrinted>2024-06-04T16:05:00Z</cp:lastPrinted>
  <dcterms:created xsi:type="dcterms:W3CDTF">2026-02-20T15:01:00Z</dcterms:created>
  <dcterms:modified xsi:type="dcterms:W3CDTF">2026-02-20T15:50:00Z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2b78b7a0-a3f7-4115-ba26-767593db2fa7</vt:lpwstr>
  </property>
  <property fmtid="{D5CDD505-2E9C-101B-9397-08002B2CF9AE}" pid="3" name="ContentTypeId">
    <vt:lpwstr>0x0101002A49469AFBA39143AF39FCFCFD2A903C</vt:lpwstr>
  </property>
  <property fmtid="{D5CDD505-2E9C-101B-9397-08002B2CF9AE}" pid="4" name="MediaServiceImageTags">
    <vt:lpwstr/>
  </property>
</Properties>
</file>