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919" w:type="dxa"/>
        <w:tblInd w:w="-835" w:type="dxa"/>
        <w:tblBorders>
          <w:top w:val="single" w:sz="18" w:space="0" w:color="4472C4" w:themeColor="accent5"/>
          <w:left w:val="single" w:sz="18" w:space="0" w:color="4472C4" w:themeColor="accent5"/>
          <w:bottom w:val="single" w:sz="18" w:space="0" w:color="4472C4" w:themeColor="accent5"/>
          <w:right w:val="single" w:sz="18" w:space="0" w:color="4472C4" w:themeColor="accent5"/>
          <w:insideH w:val="single" w:sz="18" w:space="0" w:color="4472C4" w:themeColor="accent5"/>
          <w:insideV w:val="single" w:sz="18" w:space="0" w:color="4472C4" w:themeColor="accent5"/>
        </w:tblBorders>
        <w:tblLook w:val="04A0" w:firstRow="1" w:lastRow="0" w:firstColumn="1" w:lastColumn="0" w:noHBand="0" w:noVBand="1"/>
      </w:tblPr>
      <w:tblGrid>
        <w:gridCol w:w="5065"/>
        <w:gridCol w:w="1958"/>
        <w:gridCol w:w="3896"/>
      </w:tblGrid>
      <w:tr w:rsidR="00105039" w14:paraId="3D179B87" w14:textId="77777777" w:rsidTr="00105039">
        <w:trPr>
          <w:trHeight w:val="810"/>
        </w:trPr>
        <w:tc>
          <w:tcPr>
            <w:tcW w:w="5065" w:type="dxa"/>
            <w:vMerge w:val="restart"/>
          </w:tcPr>
          <w:p w14:paraId="66710303" w14:textId="6999EE5F" w:rsidR="005462D9" w:rsidRDefault="00553BB8">
            <w:r>
              <w:rPr>
                <w:noProof/>
                <w:lang w:eastAsia="en-GB"/>
              </w:rPr>
              <w:drawing>
                <wp:inline distT="0" distB="0" distL="0" distR="0" wp14:anchorId="515AAA2C" wp14:editId="1E3F36E6">
                  <wp:extent cx="1662430" cy="1466215"/>
                  <wp:effectExtent l="0" t="0" r="0" b="63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stretch>
                            <a:fillRect/>
                          </a:stretch>
                        </pic:blipFill>
                        <pic:spPr>
                          <a:xfrm>
                            <a:off x="0" y="0"/>
                            <a:ext cx="1662430" cy="1466215"/>
                          </a:xfrm>
                          <a:prstGeom prst="rect">
                            <a:avLst/>
                          </a:prstGeom>
                        </pic:spPr>
                      </pic:pic>
                    </a:graphicData>
                  </a:graphic>
                </wp:inline>
              </w:drawing>
            </w:r>
          </w:p>
        </w:tc>
        <w:tc>
          <w:tcPr>
            <w:tcW w:w="1958" w:type="dxa"/>
          </w:tcPr>
          <w:p w14:paraId="188D89C5" w14:textId="3CE94F76" w:rsidR="005462D9" w:rsidRPr="005462D9" w:rsidRDefault="005462D9">
            <w:pPr>
              <w:rPr>
                <w:sz w:val="24"/>
              </w:rPr>
            </w:pPr>
            <w:r w:rsidRPr="009B1606">
              <w:rPr>
                <w:b/>
                <w:sz w:val="24"/>
                <w:u w:val="single"/>
              </w:rPr>
              <w:t>Year:</w:t>
            </w:r>
            <w:r w:rsidR="00C97F30">
              <w:rPr>
                <w:sz w:val="24"/>
              </w:rPr>
              <w:t xml:space="preserve"> 2</w:t>
            </w:r>
          </w:p>
        </w:tc>
        <w:tc>
          <w:tcPr>
            <w:tcW w:w="3896" w:type="dxa"/>
          </w:tcPr>
          <w:p w14:paraId="08EB11D4" w14:textId="6E1B1284" w:rsidR="005462D9" w:rsidRPr="005462D9" w:rsidRDefault="005462D9" w:rsidP="00370046">
            <w:pPr>
              <w:rPr>
                <w:sz w:val="24"/>
              </w:rPr>
            </w:pPr>
            <w:r w:rsidRPr="009B1606">
              <w:rPr>
                <w:b/>
                <w:sz w:val="24"/>
                <w:u w:val="single"/>
              </w:rPr>
              <w:t>Subject:</w:t>
            </w:r>
            <w:r w:rsidR="00155986">
              <w:rPr>
                <w:sz w:val="24"/>
              </w:rPr>
              <w:t xml:space="preserve"> </w:t>
            </w:r>
            <w:r w:rsidR="000E1F1A">
              <w:rPr>
                <w:sz w:val="24"/>
              </w:rPr>
              <w:t>Design and Technology</w:t>
            </w:r>
          </w:p>
        </w:tc>
      </w:tr>
      <w:tr w:rsidR="00105039" w14:paraId="5168387D" w14:textId="77777777" w:rsidTr="00105039">
        <w:trPr>
          <w:trHeight w:val="1488"/>
        </w:trPr>
        <w:tc>
          <w:tcPr>
            <w:tcW w:w="5065" w:type="dxa"/>
            <w:vMerge/>
          </w:tcPr>
          <w:p w14:paraId="4DB655A5" w14:textId="77777777" w:rsidR="005462D9" w:rsidRDefault="005462D9"/>
        </w:tc>
        <w:tc>
          <w:tcPr>
            <w:tcW w:w="5854" w:type="dxa"/>
            <w:gridSpan w:val="2"/>
          </w:tcPr>
          <w:p w14:paraId="67007F58" w14:textId="77777777" w:rsidR="005462D9" w:rsidRPr="009B1606" w:rsidRDefault="005462D9" w:rsidP="005462D9">
            <w:pPr>
              <w:jc w:val="center"/>
              <w:rPr>
                <w:b/>
                <w:sz w:val="24"/>
                <w:u w:val="single"/>
              </w:rPr>
            </w:pPr>
            <w:r w:rsidRPr="009B1606">
              <w:rPr>
                <w:b/>
                <w:sz w:val="24"/>
                <w:u w:val="single"/>
              </w:rPr>
              <w:t>Title:</w:t>
            </w:r>
          </w:p>
          <w:p w14:paraId="19223C19" w14:textId="26D04568" w:rsidR="00323BC6" w:rsidRPr="005462D9" w:rsidRDefault="00323BC6" w:rsidP="005462D9">
            <w:pPr>
              <w:jc w:val="center"/>
              <w:rPr>
                <w:sz w:val="24"/>
              </w:rPr>
            </w:pPr>
            <w:r>
              <w:t xml:space="preserve"> </w:t>
            </w:r>
            <w:r w:rsidR="001D1394">
              <w:t>Mechanisms: Wheels and axles</w:t>
            </w:r>
          </w:p>
        </w:tc>
      </w:tr>
      <w:tr w:rsidR="005462D9" w14:paraId="7016C58D" w14:textId="77777777" w:rsidTr="00D93543">
        <w:trPr>
          <w:trHeight w:val="1548"/>
        </w:trPr>
        <w:tc>
          <w:tcPr>
            <w:tcW w:w="10919" w:type="dxa"/>
            <w:gridSpan w:val="3"/>
          </w:tcPr>
          <w:p w14:paraId="5BC020B9" w14:textId="15758147" w:rsidR="000007BB" w:rsidRPr="007818D6" w:rsidRDefault="005462D9" w:rsidP="007818D6">
            <w:pPr>
              <w:jc w:val="center"/>
              <w:rPr>
                <w:b/>
                <w:sz w:val="20"/>
                <w:szCs w:val="18"/>
                <w:u w:val="single"/>
              </w:rPr>
            </w:pPr>
            <w:r w:rsidRPr="00F85507">
              <w:rPr>
                <w:b/>
                <w:sz w:val="20"/>
                <w:szCs w:val="18"/>
                <w:u w:val="single"/>
              </w:rPr>
              <w:t>What key knowledge do I need to have before this unit?</w:t>
            </w:r>
          </w:p>
          <w:p w14:paraId="16CDCBF9" w14:textId="65F595C2" w:rsidR="00800E64" w:rsidRPr="008978CF" w:rsidRDefault="00800E64" w:rsidP="008978CF">
            <w:pPr>
              <w:jc w:val="center"/>
              <w:rPr>
                <w:sz w:val="20"/>
                <w:szCs w:val="20"/>
              </w:rPr>
            </w:pPr>
            <w:r>
              <w:rPr>
                <w:rFonts w:cstheme="minorHAnsi"/>
                <w:sz w:val="20"/>
                <w:szCs w:val="20"/>
              </w:rPr>
              <w:t xml:space="preserve"> </w:t>
            </w:r>
            <w:r w:rsidR="007D6CB5">
              <w:t>Understand the development of existing products: What they are for, how they work, materials used. How to make my design using appropriate techniques. The use mechanisms e.g. levers and sliders in products. How to use tools safely e.g. scissors. How to assemble, join and combine materials and components together using a variety of temporary methods e.g. glues or masking tape.</w:t>
            </w:r>
            <w:bookmarkStart w:id="0" w:name="_GoBack"/>
            <w:bookmarkEnd w:id="0"/>
          </w:p>
        </w:tc>
      </w:tr>
      <w:tr w:rsidR="005462D9" w14:paraId="26B70FAF" w14:textId="77777777" w:rsidTr="00C061A2">
        <w:trPr>
          <w:trHeight w:val="1923"/>
        </w:trPr>
        <w:tc>
          <w:tcPr>
            <w:tcW w:w="10919" w:type="dxa"/>
            <w:gridSpan w:val="3"/>
          </w:tcPr>
          <w:p w14:paraId="34A5B7F8" w14:textId="77777777" w:rsidR="005462D9" w:rsidRPr="009B1606" w:rsidRDefault="005462D9" w:rsidP="005462D9">
            <w:pPr>
              <w:jc w:val="center"/>
              <w:rPr>
                <w:b/>
                <w:sz w:val="20"/>
                <w:szCs w:val="18"/>
                <w:u w:val="single"/>
              </w:rPr>
            </w:pPr>
            <w:r w:rsidRPr="009B1606">
              <w:rPr>
                <w:b/>
                <w:sz w:val="20"/>
                <w:szCs w:val="18"/>
                <w:u w:val="single"/>
              </w:rPr>
              <w:t>Key outcomes:</w:t>
            </w:r>
          </w:p>
          <w:p w14:paraId="548F87C6" w14:textId="77777777" w:rsidR="005462D9" w:rsidRPr="009B1606" w:rsidRDefault="003C3353" w:rsidP="003C3353">
            <w:pPr>
              <w:jc w:val="center"/>
              <w:rPr>
                <w:b/>
                <w:sz w:val="20"/>
                <w:szCs w:val="18"/>
                <w:u w:val="single"/>
              </w:rPr>
            </w:pPr>
            <w:r w:rsidRPr="009B1606">
              <w:rPr>
                <w:b/>
                <w:sz w:val="20"/>
                <w:szCs w:val="18"/>
                <w:u w:val="single"/>
              </w:rPr>
              <w:t>What I need to know by the end of this unit of work:</w:t>
            </w:r>
          </w:p>
          <w:p w14:paraId="1709EAE9" w14:textId="14EFABD5" w:rsidR="00105039" w:rsidRPr="00105039" w:rsidRDefault="00105039" w:rsidP="00105039">
            <w:pPr>
              <w:pStyle w:val="ListParagraph"/>
              <w:numPr>
                <w:ilvl w:val="0"/>
                <w:numId w:val="6"/>
              </w:numPr>
              <w:spacing w:line="300" w:lineRule="atLeast"/>
              <w:jc w:val="center"/>
              <w:rPr>
                <w:rFonts w:ascii="Segoe UI" w:eastAsia="Times New Roman" w:hAnsi="Segoe UI" w:cs="Segoe UI"/>
                <w:sz w:val="21"/>
                <w:szCs w:val="21"/>
                <w:lang w:eastAsia="en-GB"/>
              </w:rPr>
            </w:pPr>
            <w:r w:rsidRPr="00105039">
              <w:rPr>
                <w:rFonts w:ascii="Segoe UI" w:eastAsia="Times New Roman" w:hAnsi="Segoe UI" w:cs="Segoe UI"/>
                <w:sz w:val="21"/>
                <w:szCs w:val="21"/>
                <w:lang w:eastAsia="en-GB"/>
              </w:rPr>
              <w:t>I can identify wheels and axles.</w:t>
            </w:r>
          </w:p>
          <w:p w14:paraId="7285A3A4" w14:textId="499FD6BB" w:rsidR="00105039" w:rsidRPr="00105039" w:rsidRDefault="00105039" w:rsidP="00105039">
            <w:pPr>
              <w:pStyle w:val="ListParagraph"/>
              <w:numPr>
                <w:ilvl w:val="0"/>
                <w:numId w:val="6"/>
              </w:numPr>
              <w:spacing w:line="300" w:lineRule="atLeast"/>
              <w:jc w:val="center"/>
              <w:rPr>
                <w:rFonts w:ascii="Segoe UI" w:eastAsia="Times New Roman" w:hAnsi="Segoe UI" w:cs="Segoe UI"/>
                <w:sz w:val="21"/>
                <w:szCs w:val="21"/>
                <w:lang w:eastAsia="en-GB"/>
              </w:rPr>
            </w:pPr>
            <w:r w:rsidRPr="00105039">
              <w:rPr>
                <w:rFonts w:ascii="Segoe UI" w:eastAsia="Times New Roman" w:hAnsi="Segoe UI" w:cs="Segoe UI"/>
                <w:sz w:val="21"/>
                <w:szCs w:val="21"/>
                <w:lang w:eastAsia="en-GB"/>
              </w:rPr>
              <w:t>I can explain how wheels help a vehicle move.</w:t>
            </w:r>
          </w:p>
          <w:p w14:paraId="0BE3B0DC" w14:textId="13FDA14C" w:rsidR="00105039" w:rsidRPr="00105039" w:rsidRDefault="00105039" w:rsidP="00105039">
            <w:pPr>
              <w:pStyle w:val="ListParagraph"/>
              <w:numPr>
                <w:ilvl w:val="0"/>
                <w:numId w:val="6"/>
              </w:numPr>
              <w:spacing w:line="300" w:lineRule="atLeast"/>
              <w:jc w:val="center"/>
              <w:rPr>
                <w:rFonts w:ascii="Segoe UI" w:eastAsia="Times New Roman" w:hAnsi="Segoe UI" w:cs="Segoe UI"/>
                <w:sz w:val="21"/>
                <w:szCs w:val="21"/>
                <w:lang w:eastAsia="en-GB"/>
              </w:rPr>
            </w:pPr>
            <w:r w:rsidRPr="00105039">
              <w:rPr>
                <w:rFonts w:ascii="Segoe UI" w:eastAsia="Times New Roman" w:hAnsi="Segoe UI" w:cs="Segoe UI"/>
                <w:sz w:val="21"/>
                <w:szCs w:val="21"/>
                <w:lang w:eastAsia="en-GB"/>
              </w:rPr>
              <w:t>I can design a simple vehicle.</w:t>
            </w:r>
          </w:p>
          <w:p w14:paraId="39049927" w14:textId="0421A087" w:rsidR="00105039" w:rsidRPr="00105039" w:rsidRDefault="00105039" w:rsidP="00105039">
            <w:pPr>
              <w:pStyle w:val="ListParagraph"/>
              <w:numPr>
                <w:ilvl w:val="0"/>
                <w:numId w:val="6"/>
              </w:numPr>
              <w:spacing w:line="300" w:lineRule="atLeast"/>
              <w:jc w:val="center"/>
              <w:rPr>
                <w:rFonts w:ascii="Segoe UI" w:eastAsia="Times New Roman" w:hAnsi="Segoe UI" w:cs="Segoe UI"/>
                <w:sz w:val="21"/>
                <w:szCs w:val="21"/>
                <w:lang w:eastAsia="en-GB"/>
              </w:rPr>
            </w:pPr>
            <w:r w:rsidRPr="00105039">
              <w:rPr>
                <w:rFonts w:ascii="Segoe UI" w:eastAsia="Times New Roman" w:hAnsi="Segoe UI" w:cs="Segoe UI"/>
                <w:sz w:val="21"/>
                <w:szCs w:val="21"/>
                <w:lang w:eastAsia="en-GB"/>
              </w:rPr>
              <w:t>I can make a model with wheels and axles.</w:t>
            </w:r>
          </w:p>
          <w:p w14:paraId="5C00D34D" w14:textId="1EF76BCF" w:rsidR="00614687" w:rsidRPr="00105039" w:rsidRDefault="00105039" w:rsidP="00105039">
            <w:pPr>
              <w:pStyle w:val="ListParagraph"/>
              <w:numPr>
                <w:ilvl w:val="0"/>
                <w:numId w:val="6"/>
              </w:numPr>
              <w:spacing w:line="300" w:lineRule="atLeast"/>
              <w:jc w:val="center"/>
              <w:rPr>
                <w:rFonts w:ascii="Segoe UI" w:eastAsia="Times New Roman" w:hAnsi="Segoe UI" w:cs="Segoe UI"/>
                <w:sz w:val="21"/>
                <w:szCs w:val="21"/>
                <w:lang w:eastAsia="en-GB"/>
              </w:rPr>
            </w:pPr>
            <w:r w:rsidRPr="00105039">
              <w:rPr>
                <w:rFonts w:ascii="Segoe UI" w:eastAsia="Times New Roman" w:hAnsi="Segoe UI" w:cs="Segoe UI"/>
                <w:sz w:val="21"/>
                <w:szCs w:val="21"/>
                <w:lang w:eastAsia="en-GB"/>
              </w:rPr>
              <w:t>I can evaluate my finished vehicle.</w:t>
            </w:r>
          </w:p>
        </w:tc>
      </w:tr>
      <w:tr w:rsidR="00105039" w14:paraId="51F48192" w14:textId="77777777" w:rsidTr="00105039">
        <w:trPr>
          <w:trHeight w:val="271"/>
        </w:trPr>
        <w:tc>
          <w:tcPr>
            <w:tcW w:w="5065" w:type="dxa"/>
            <w:shd w:val="clear" w:color="auto" w:fill="FFFFFF" w:themeFill="background1"/>
          </w:tcPr>
          <w:p w14:paraId="57E176D4" w14:textId="310491AB" w:rsidR="005462D9" w:rsidRPr="009B1606" w:rsidRDefault="001221C1" w:rsidP="005462D9">
            <w:pPr>
              <w:jc w:val="center"/>
              <w:rPr>
                <w:b/>
                <w:sz w:val="24"/>
              </w:rPr>
            </w:pPr>
            <w:r w:rsidRPr="009B1606">
              <w:rPr>
                <w:b/>
                <w:sz w:val="24"/>
              </w:rPr>
              <w:t>Key knowledge</w:t>
            </w:r>
            <w:r w:rsidR="005462D9" w:rsidRPr="009B1606">
              <w:rPr>
                <w:b/>
                <w:sz w:val="24"/>
              </w:rPr>
              <w:t>:</w:t>
            </w:r>
          </w:p>
        </w:tc>
        <w:tc>
          <w:tcPr>
            <w:tcW w:w="1958" w:type="dxa"/>
            <w:shd w:val="clear" w:color="auto" w:fill="FFFFFF" w:themeFill="background1"/>
          </w:tcPr>
          <w:p w14:paraId="7F987D13" w14:textId="77777777" w:rsidR="005462D9" w:rsidRPr="009B1606" w:rsidRDefault="005462D9" w:rsidP="005462D9">
            <w:pPr>
              <w:jc w:val="center"/>
              <w:rPr>
                <w:b/>
                <w:sz w:val="24"/>
              </w:rPr>
            </w:pPr>
            <w:r w:rsidRPr="009B1606">
              <w:rPr>
                <w:b/>
                <w:sz w:val="24"/>
              </w:rPr>
              <w:t>Key Vocabulary:</w:t>
            </w:r>
          </w:p>
        </w:tc>
        <w:tc>
          <w:tcPr>
            <w:tcW w:w="3896" w:type="dxa"/>
          </w:tcPr>
          <w:p w14:paraId="18034ED8" w14:textId="77777777" w:rsidR="005462D9" w:rsidRPr="009B1606" w:rsidRDefault="005462D9" w:rsidP="005462D9">
            <w:pPr>
              <w:jc w:val="center"/>
              <w:rPr>
                <w:b/>
                <w:sz w:val="24"/>
              </w:rPr>
            </w:pPr>
            <w:r w:rsidRPr="009B1606">
              <w:rPr>
                <w:b/>
                <w:sz w:val="24"/>
              </w:rPr>
              <w:t>Definition:</w:t>
            </w:r>
          </w:p>
        </w:tc>
      </w:tr>
      <w:tr w:rsidR="00105039" w14:paraId="6AA69FE9" w14:textId="77777777" w:rsidTr="00105039">
        <w:trPr>
          <w:trHeight w:val="6827"/>
        </w:trPr>
        <w:tc>
          <w:tcPr>
            <w:tcW w:w="5065" w:type="dxa"/>
            <w:shd w:val="clear" w:color="auto" w:fill="FFFFFF" w:themeFill="background1"/>
          </w:tcPr>
          <w:p w14:paraId="06B5F06F" w14:textId="73947F1A" w:rsidR="00FB0C7A" w:rsidRPr="00ED239A" w:rsidRDefault="00FB0C7A" w:rsidP="00414FE2">
            <w:r>
              <w:t xml:space="preserve"> </w:t>
            </w:r>
            <w:r w:rsidR="00105039">
              <w:rPr>
                <w:noProof/>
                <w:lang w:eastAsia="en-GB"/>
              </w:rPr>
              <w:drawing>
                <wp:inline distT="0" distB="0" distL="0" distR="0" wp14:anchorId="22DCF88A" wp14:editId="181A467A">
                  <wp:extent cx="2961314" cy="4243917"/>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7862" t="24460" r="29158" b="16990"/>
                          <a:stretch/>
                        </pic:blipFill>
                        <pic:spPr bwMode="auto">
                          <a:xfrm>
                            <a:off x="0" y="0"/>
                            <a:ext cx="3014942" cy="4320772"/>
                          </a:xfrm>
                          <a:prstGeom prst="rect">
                            <a:avLst/>
                          </a:prstGeom>
                          <a:ln>
                            <a:noFill/>
                          </a:ln>
                          <a:extLst>
                            <a:ext uri="{53640926-AAD7-44D8-BBD7-CCE9431645EC}">
                              <a14:shadowObscured xmlns:a14="http://schemas.microsoft.com/office/drawing/2010/main"/>
                            </a:ext>
                          </a:extLst>
                        </pic:spPr>
                      </pic:pic>
                    </a:graphicData>
                  </a:graphic>
                </wp:inline>
              </w:drawing>
            </w:r>
          </w:p>
        </w:tc>
        <w:tc>
          <w:tcPr>
            <w:tcW w:w="1958" w:type="dxa"/>
            <w:shd w:val="clear" w:color="auto" w:fill="FFFFFF" w:themeFill="background1"/>
          </w:tcPr>
          <w:p w14:paraId="69E67E47" w14:textId="77777777" w:rsidR="007F68FD" w:rsidRPr="00105039" w:rsidRDefault="007F68FD" w:rsidP="00931358">
            <w:pPr>
              <w:rPr>
                <w:b/>
              </w:rPr>
            </w:pPr>
            <w:r w:rsidRPr="00105039">
              <w:rPr>
                <w:b/>
              </w:rPr>
              <w:t xml:space="preserve">vehicle </w:t>
            </w:r>
          </w:p>
          <w:p w14:paraId="224EF809" w14:textId="77777777" w:rsidR="00236C5D" w:rsidRDefault="00236C5D" w:rsidP="00931358">
            <w:pPr>
              <w:rPr>
                <w:b/>
              </w:rPr>
            </w:pPr>
          </w:p>
          <w:p w14:paraId="4DFE78B3" w14:textId="77777777" w:rsidR="00236C5D" w:rsidRDefault="00236C5D" w:rsidP="00931358">
            <w:pPr>
              <w:rPr>
                <w:b/>
              </w:rPr>
            </w:pPr>
          </w:p>
          <w:p w14:paraId="5309C96B" w14:textId="4A8E3E72" w:rsidR="007F68FD" w:rsidRPr="00105039" w:rsidRDefault="007F68FD" w:rsidP="00931358">
            <w:pPr>
              <w:rPr>
                <w:b/>
              </w:rPr>
            </w:pPr>
            <w:r w:rsidRPr="00105039">
              <w:rPr>
                <w:b/>
              </w:rPr>
              <w:t xml:space="preserve">wheel </w:t>
            </w:r>
          </w:p>
          <w:p w14:paraId="0055A0E2" w14:textId="77777777" w:rsidR="00236C5D" w:rsidRDefault="00236C5D" w:rsidP="00931358">
            <w:pPr>
              <w:rPr>
                <w:b/>
              </w:rPr>
            </w:pPr>
          </w:p>
          <w:p w14:paraId="71266AA4" w14:textId="25985257" w:rsidR="007F68FD" w:rsidRPr="00105039" w:rsidRDefault="007F68FD" w:rsidP="00931358">
            <w:pPr>
              <w:rPr>
                <w:b/>
              </w:rPr>
            </w:pPr>
            <w:r w:rsidRPr="00105039">
              <w:rPr>
                <w:b/>
              </w:rPr>
              <w:t xml:space="preserve">axle </w:t>
            </w:r>
          </w:p>
          <w:p w14:paraId="04D556EF" w14:textId="77777777" w:rsidR="00D33D47" w:rsidRDefault="00D33D47" w:rsidP="00931358">
            <w:pPr>
              <w:rPr>
                <w:b/>
              </w:rPr>
            </w:pPr>
          </w:p>
          <w:p w14:paraId="27629DB9" w14:textId="77777777" w:rsidR="00D33D47" w:rsidRDefault="00D33D47" w:rsidP="00931358">
            <w:pPr>
              <w:rPr>
                <w:b/>
              </w:rPr>
            </w:pPr>
          </w:p>
          <w:p w14:paraId="4BEDAF64" w14:textId="0774D02A" w:rsidR="007F68FD" w:rsidRPr="00105039" w:rsidRDefault="007F68FD" w:rsidP="00931358">
            <w:pPr>
              <w:rPr>
                <w:b/>
              </w:rPr>
            </w:pPr>
            <w:r w:rsidRPr="00105039">
              <w:rPr>
                <w:b/>
              </w:rPr>
              <w:t>free axles</w:t>
            </w:r>
          </w:p>
          <w:p w14:paraId="455CC269" w14:textId="77777777" w:rsidR="007F68FD" w:rsidRPr="00105039" w:rsidRDefault="007F68FD" w:rsidP="00931358">
            <w:pPr>
              <w:rPr>
                <w:b/>
              </w:rPr>
            </w:pPr>
            <w:r w:rsidRPr="00105039">
              <w:rPr>
                <w:b/>
              </w:rPr>
              <w:t>washer</w:t>
            </w:r>
          </w:p>
          <w:p w14:paraId="56DE249D" w14:textId="77777777" w:rsidR="00D33D47" w:rsidRDefault="00D33D47" w:rsidP="00931358">
            <w:pPr>
              <w:rPr>
                <w:b/>
              </w:rPr>
            </w:pPr>
          </w:p>
          <w:p w14:paraId="1ABD6F9D" w14:textId="0D497A1B" w:rsidR="007F68FD" w:rsidRPr="00105039" w:rsidRDefault="007F68FD" w:rsidP="00931358">
            <w:pPr>
              <w:rPr>
                <w:b/>
              </w:rPr>
            </w:pPr>
            <w:r w:rsidRPr="00105039">
              <w:rPr>
                <w:b/>
              </w:rPr>
              <w:t xml:space="preserve">chassis </w:t>
            </w:r>
          </w:p>
          <w:p w14:paraId="2DC33295" w14:textId="77777777" w:rsidR="007F68FD" w:rsidRPr="00105039" w:rsidRDefault="007F68FD" w:rsidP="00931358">
            <w:pPr>
              <w:rPr>
                <w:b/>
              </w:rPr>
            </w:pPr>
            <w:r w:rsidRPr="00105039">
              <w:rPr>
                <w:b/>
              </w:rPr>
              <w:t xml:space="preserve">moving parts </w:t>
            </w:r>
          </w:p>
          <w:p w14:paraId="7260BBFB" w14:textId="77777777" w:rsidR="00D33D47" w:rsidRDefault="00D33D47" w:rsidP="00931358">
            <w:pPr>
              <w:rPr>
                <w:b/>
              </w:rPr>
            </w:pPr>
          </w:p>
          <w:p w14:paraId="04953406" w14:textId="232F8DD4" w:rsidR="007F68FD" w:rsidRPr="00105039" w:rsidRDefault="007F68FD" w:rsidP="00931358">
            <w:pPr>
              <w:rPr>
                <w:b/>
              </w:rPr>
            </w:pPr>
            <w:r w:rsidRPr="00105039">
              <w:rPr>
                <w:b/>
              </w:rPr>
              <w:t>saw</w:t>
            </w:r>
          </w:p>
          <w:p w14:paraId="384DD7A6" w14:textId="77777777" w:rsidR="00D33D47" w:rsidRDefault="00D33D47" w:rsidP="00931358">
            <w:pPr>
              <w:rPr>
                <w:b/>
              </w:rPr>
            </w:pPr>
          </w:p>
          <w:p w14:paraId="23F18402" w14:textId="77777777" w:rsidR="00D33D47" w:rsidRDefault="00D33D47" w:rsidP="00931358">
            <w:pPr>
              <w:rPr>
                <w:b/>
              </w:rPr>
            </w:pPr>
          </w:p>
          <w:p w14:paraId="11B3C640" w14:textId="1D03B5CB" w:rsidR="007F68FD" w:rsidRPr="00105039" w:rsidRDefault="007F68FD" w:rsidP="00931358">
            <w:pPr>
              <w:rPr>
                <w:b/>
              </w:rPr>
            </w:pPr>
            <w:r w:rsidRPr="00105039">
              <w:rPr>
                <w:b/>
              </w:rPr>
              <w:t xml:space="preserve">clamp </w:t>
            </w:r>
          </w:p>
          <w:p w14:paraId="6FF4FB9A" w14:textId="77777777" w:rsidR="00D33D47" w:rsidRDefault="00D33D47" w:rsidP="00931358">
            <w:pPr>
              <w:rPr>
                <w:b/>
              </w:rPr>
            </w:pPr>
          </w:p>
          <w:p w14:paraId="5F06ABD3" w14:textId="3261E0AC" w:rsidR="007F68FD" w:rsidRPr="00105039" w:rsidRDefault="007F68FD" w:rsidP="00931358">
            <w:pPr>
              <w:rPr>
                <w:b/>
              </w:rPr>
            </w:pPr>
            <w:r w:rsidRPr="00105039">
              <w:rPr>
                <w:b/>
              </w:rPr>
              <w:t>tools</w:t>
            </w:r>
          </w:p>
          <w:p w14:paraId="58080601" w14:textId="77777777" w:rsidR="00D33D47" w:rsidRDefault="00D33D47" w:rsidP="00931358">
            <w:pPr>
              <w:rPr>
                <w:b/>
              </w:rPr>
            </w:pPr>
          </w:p>
          <w:p w14:paraId="36A80DFD" w14:textId="77777777" w:rsidR="00D33D47" w:rsidRDefault="007F68FD" w:rsidP="00931358">
            <w:pPr>
              <w:rPr>
                <w:b/>
              </w:rPr>
            </w:pPr>
            <w:r w:rsidRPr="00105039">
              <w:rPr>
                <w:b/>
              </w:rPr>
              <w:t xml:space="preserve">durable </w:t>
            </w:r>
          </w:p>
          <w:p w14:paraId="357C1363" w14:textId="77777777" w:rsidR="00D33D47" w:rsidRDefault="00D33D47" w:rsidP="00931358">
            <w:pPr>
              <w:rPr>
                <w:b/>
              </w:rPr>
            </w:pPr>
          </w:p>
          <w:p w14:paraId="4280445C" w14:textId="2890B934" w:rsidR="00A3092A" w:rsidRPr="00D33D47" w:rsidRDefault="007F68FD" w:rsidP="00643906">
            <w:pPr>
              <w:rPr>
                <w:b/>
              </w:rPr>
            </w:pPr>
            <w:r w:rsidRPr="00105039">
              <w:rPr>
                <w:b/>
              </w:rPr>
              <w:t>functional</w:t>
            </w:r>
            <w:r w:rsidR="00301D2B" w:rsidRPr="00105039">
              <w:rPr>
                <w:b/>
                <w:sz w:val="28"/>
                <w:szCs w:val="28"/>
              </w:rPr>
              <w:t xml:space="preserve"> </w:t>
            </w:r>
          </w:p>
        </w:tc>
        <w:tc>
          <w:tcPr>
            <w:tcW w:w="3896" w:type="dxa"/>
            <w:shd w:val="clear" w:color="auto" w:fill="FFFFFF" w:themeFill="background1"/>
          </w:tcPr>
          <w:p w14:paraId="22EAA045" w14:textId="77777777" w:rsidR="00105039" w:rsidRPr="00105039" w:rsidRDefault="00105039" w:rsidP="00EC00A1">
            <w:pPr>
              <w:rPr>
                <w:sz w:val="20"/>
              </w:rPr>
            </w:pPr>
            <w:r w:rsidRPr="00105039">
              <w:rPr>
                <w:sz w:val="20"/>
              </w:rPr>
              <w:t xml:space="preserve">Something used to carry and move people or things. Cars, buses and airplanes are vehicles. </w:t>
            </w:r>
          </w:p>
          <w:p w14:paraId="3477DCFA" w14:textId="77777777" w:rsidR="00105039" w:rsidRPr="00105039" w:rsidRDefault="00105039" w:rsidP="00EC00A1">
            <w:pPr>
              <w:rPr>
                <w:sz w:val="20"/>
              </w:rPr>
            </w:pPr>
            <w:r w:rsidRPr="00105039">
              <w:rPr>
                <w:sz w:val="20"/>
              </w:rPr>
              <w:t xml:space="preserve">A circular object that turns round. It </w:t>
            </w:r>
            <w:proofErr w:type="gramStart"/>
            <w:r w:rsidRPr="00105039">
              <w:rPr>
                <w:sz w:val="20"/>
              </w:rPr>
              <w:t>can be fixed</w:t>
            </w:r>
            <w:proofErr w:type="gramEnd"/>
            <w:r w:rsidRPr="00105039">
              <w:rPr>
                <w:sz w:val="20"/>
              </w:rPr>
              <w:t xml:space="preserve"> to a vehicle like a car or bicycle to allow the vehicle to </w:t>
            </w:r>
            <w:r w:rsidRPr="00105039">
              <w:rPr>
                <w:sz w:val="20"/>
              </w:rPr>
              <w:t>move easily on the ground.</w:t>
            </w:r>
          </w:p>
          <w:p w14:paraId="56C18B72" w14:textId="77777777" w:rsidR="00105039" w:rsidRPr="00105039" w:rsidRDefault="00105039" w:rsidP="00EC00A1">
            <w:pPr>
              <w:rPr>
                <w:sz w:val="20"/>
              </w:rPr>
            </w:pPr>
            <w:r w:rsidRPr="00105039">
              <w:rPr>
                <w:sz w:val="20"/>
              </w:rPr>
              <w:t xml:space="preserve">A rod that enables a wheel to rotate. The wheel can rotate freely on the axle or </w:t>
            </w:r>
            <w:proofErr w:type="gramStart"/>
            <w:r w:rsidRPr="00105039">
              <w:rPr>
                <w:sz w:val="20"/>
              </w:rPr>
              <w:t>be fixed</w:t>
            </w:r>
            <w:proofErr w:type="gramEnd"/>
            <w:r w:rsidRPr="00105039">
              <w:rPr>
                <w:sz w:val="20"/>
              </w:rPr>
              <w:t xml:space="preserve"> to, and turn with</w:t>
            </w:r>
            <w:r w:rsidRPr="00105039">
              <w:rPr>
                <w:sz w:val="20"/>
              </w:rPr>
              <w:t xml:space="preserve"> the axle. </w:t>
            </w:r>
          </w:p>
          <w:p w14:paraId="2DCD2F23" w14:textId="77777777" w:rsidR="00105039" w:rsidRPr="00105039" w:rsidRDefault="00105039" w:rsidP="00EC00A1">
            <w:pPr>
              <w:rPr>
                <w:sz w:val="20"/>
              </w:rPr>
            </w:pPr>
            <w:r w:rsidRPr="00105039">
              <w:rPr>
                <w:sz w:val="20"/>
              </w:rPr>
              <w:t>The axle</w:t>
            </w:r>
            <w:r w:rsidRPr="00105039">
              <w:rPr>
                <w:sz w:val="20"/>
              </w:rPr>
              <w:t>s go through the vehicle.</w:t>
            </w:r>
          </w:p>
          <w:p w14:paraId="6C998646" w14:textId="77777777" w:rsidR="00105039" w:rsidRPr="00105039" w:rsidRDefault="00105039" w:rsidP="00EC00A1">
            <w:pPr>
              <w:rPr>
                <w:sz w:val="20"/>
              </w:rPr>
            </w:pPr>
            <w:r w:rsidRPr="00105039">
              <w:rPr>
                <w:sz w:val="20"/>
              </w:rPr>
              <w:t>A flat ring of rubber, metal or other material used with a nut and bo</w:t>
            </w:r>
            <w:r w:rsidRPr="00105039">
              <w:rPr>
                <w:sz w:val="20"/>
              </w:rPr>
              <w:t xml:space="preserve">lt to make a tight fit. </w:t>
            </w:r>
          </w:p>
          <w:p w14:paraId="780C5D5D" w14:textId="77777777" w:rsidR="00105039" w:rsidRPr="00105039" w:rsidRDefault="00105039" w:rsidP="00EC00A1">
            <w:pPr>
              <w:rPr>
                <w:sz w:val="20"/>
              </w:rPr>
            </w:pPr>
            <w:r w:rsidRPr="00105039">
              <w:rPr>
                <w:sz w:val="20"/>
              </w:rPr>
              <w:t>The frame or base on which a</w:t>
            </w:r>
            <w:r w:rsidRPr="00105039">
              <w:rPr>
                <w:sz w:val="20"/>
              </w:rPr>
              <w:t xml:space="preserve"> vehicle is built. </w:t>
            </w:r>
          </w:p>
          <w:p w14:paraId="0057C667" w14:textId="77777777" w:rsidR="00105039" w:rsidRPr="00105039" w:rsidRDefault="00105039" w:rsidP="00EC00A1">
            <w:pPr>
              <w:rPr>
                <w:sz w:val="20"/>
              </w:rPr>
            </w:pPr>
            <w:r w:rsidRPr="00105039">
              <w:rPr>
                <w:sz w:val="20"/>
              </w:rPr>
              <w:t>A part in a machine or product t</w:t>
            </w:r>
            <w:r w:rsidRPr="00105039">
              <w:rPr>
                <w:sz w:val="20"/>
              </w:rPr>
              <w:t xml:space="preserve">hat has power to move. </w:t>
            </w:r>
          </w:p>
          <w:p w14:paraId="115D822B" w14:textId="77777777" w:rsidR="00105039" w:rsidRPr="00105039" w:rsidRDefault="00105039" w:rsidP="00EC00A1">
            <w:pPr>
              <w:rPr>
                <w:sz w:val="20"/>
              </w:rPr>
            </w:pPr>
            <w:r w:rsidRPr="00105039">
              <w:rPr>
                <w:sz w:val="20"/>
              </w:rPr>
              <w:t xml:space="preserve">A tool with a thin metal blade that has sharp teeth along the edge. Saws </w:t>
            </w:r>
            <w:proofErr w:type="gramStart"/>
            <w:r w:rsidRPr="00105039">
              <w:rPr>
                <w:sz w:val="20"/>
              </w:rPr>
              <w:t>are used</w:t>
            </w:r>
            <w:proofErr w:type="gramEnd"/>
            <w:r w:rsidRPr="00105039">
              <w:rPr>
                <w:sz w:val="20"/>
              </w:rPr>
              <w:t xml:space="preserve"> for cutting hard materia</w:t>
            </w:r>
            <w:r w:rsidRPr="00105039">
              <w:rPr>
                <w:sz w:val="20"/>
              </w:rPr>
              <w:t xml:space="preserve">ls such as wood or metal. </w:t>
            </w:r>
          </w:p>
          <w:p w14:paraId="5D41C4A7" w14:textId="77777777" w:rsidR="00105039" w:rsidRDefault="00105039" w:rsidP="00EC00A1">
            <w:pPr>
              <w:rPr>
                <w:sz w:val="20"/>
              </w:rPr>
            </w:pPr>
            <w:r w:rsidRPr="00105039">
              <w:rPr>
                <w:sz w:val="20"/>
              </w:rPr>
              <w:t xml:space="preserve">A device used to fasten, support or press together two </w:t>
            </w:r>
            <w:r>
              <w:rPr>
                <w:sz w:val="20"/>
              </w:rPr>
              <w:t>or more objects or pieces.</w:t>
            </w:r>
          </w:p>
          <w:p w14:paraId="4BB20F1D" w14:textId="77777777" w:rsidR="00105039" w:rsidRDefault="00105039" w:rsidP="00EC00A1">
            <w:pPr>
              <w:rPr>
                <w:sz w:val="20"/>
              </w:rPr>
            </w:pPr>
            <w:r w:rsidRPr="00105039">
              <w:rPr>
                <w:sz w:val="20"/>
              </w:rPr>
              <w:t xml:space="preserve">An instrument that </w:t>
            </w:r>
            <w:proofErr w:type="gramStart"/>
            <w:r w:rsidRPr="00105039">
              <w:rPr>
                <w:sz w:val="20"/>
              </w:rPr>
              <w:t>is usually held</w:t>
            </w:r>
            <w:proofErr w:type="gramEnd"/>
            <w:r w:rsidRPr="00105039">
              <w:rPr>
                <w:sz w:val="20"/>
              </w:rPr>
              <w:t xml:space="preserve"> with the hands and hel</w:t>
            </w:r>
            <w:r>
              <w:rPr>
                <w:sz w:val="20"/>
              </w:rPr>
              <w:t>ps one to do something.</w:t>
            </w:r>
          </w:p>
          <w:p w14:paraId="480ED93D" w14:textId="77777777" w:rsidR="00105039" w:rsidRDefault="00105039" w:rsidP="00EC00A1">
            <w:pPr>
              <w:rPr>
                <w:sz w:val="20"/>
              </w:rPr>
            </w:pPr>
            <w:r w:rsidRPr="00105039">
              <w:rPr>
                <w:sz w:val="20"/>
              </w:rPr>
              <w:t>Not easily broken or worn out,</w:t>
            </w:r>
            <w:r>
              <w:rPr>
                <w:sz w:val="20"/>
              </w:rPr>
              <w:t xml:space="preserve"> lasting and sturdy. </w:t>
            </w:r>
          </w:p>
          <w:p w14:paraId="5742E59B" w14:textId="2C8D6956" w:rsidR="00E93698" w:rsidRPr="00105039" w:rsidRDefault="00105039" w:rsidP="00EC00A1">
            <w:pPr>
              <w:rPr>
                <w:rFonts w:cstheme="minorHAnsi"/>
                <w:sz w:val="20"/>
              </w:rPr>
            </w:pPr>
            <w:r w:rsidRPr="00105039">
              <w:rPr>
                <w:sz w:val="20"/>
              </w:rPr>
              <w:t>Having a practical purpose.</w:t>
            </w:r>
          </w:p>
        </w:tc>
      </w:tr>
    </w:tbl>
    <w:p w14:paraId="66E11BB4" w14:textId="4C962A97" w:rsidR="00A86955" w:rsidRPr="00E047BD" w:rsidRDefault="00A86955" w:rsidP="00E047BD"/>
    <w:sectPr w:rsidR="00A86955" w:rsidRPr="00E047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BF4976"/>
    <w:multiLevelType w:val="hybridMultilevel"/>
    <w:tmpl w:val="79F63254"/>
    <w:lvl w:ilvl="0" w:tplc="FBCC717E">
      <w:start w:val="1"/>
      <w:numFmt w:val="decimal"/>
      <w:lvlText w:val="%1)"/>
      <w:lvlJc w:val="left"/>
      <w:pPr>
        <w:ind w:left="720" w:hanging="360"/>
      </w:pPr>
      <w:rPr>
        <w:rFonts w:hint="default"/>
        <w:sz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0296385"/>
    <w:multiLevelType w:val="hybridMultilevel"/>
    <w:tmpl w:val="5E66F552"/>
    <w:lvl w:ilvl="0" w:tplc="A27C13AE">
      <w:start w:val="1"/>
      <w:numFmt w:val="bullet"/>
      <w:suff w:val="space"/>
      <w:lvlText w:val="•"/>
      <w:lvlJc w:val="left"/>
      <w:pPr>
        <w:ind w:left="142" w:firstLine="0"/>
      </w:pPr>
      <w:rPr>
        <w:rFonts w:ascii="Calibri" w:eastAsia="Calibri" w:hAnsi="Calibri" w:hint="default"/>
        <w:b w:val="0"/>
        <w:i w:val="0"/>
        <w:strike w:val="0"/>
        <w:dstrike w:val="0"/>
        <w:color w:val="000000"/>
        <w:sz w:val="11"/>
        <w:szCs w:val="11"/>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01F0948"/>
    <w:multiLevelType w:val="hybridMultilevel"/>
    <w:tmpl w:val="8C38A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8CB7CF9"/>
    <w:multiLevelType w:val="hybridMultilevel"/>
    <w:tmpl w:val="CCB49634"/>
    <w:lvl w:ilvl="0" w:tplc="C3B69AB8">
      <w:start w:val="1"/>
      <w:numFmt w:val="bullet"/>
      <w:suff w:val="space"/>
      <w:lvlText w:val="•"/>
      <w:lvlJc w:val="left"/>
      <w:pPr>
        <w:ind w:left="142" w:firstLine="0"/>
      </w:pPr>
      <w:rPr>
        <w:rFonts w:ascii="Calibri" w:eastAsia="Calibri" w:hAnsi="Calibri" w:hint="default"/>
        <w:b w:val="0"/>
        <w:i w:val="0"/>
        <w:strike w:val="0"/>
        <w:dstrike w:val="0"/>
        <w:color w:val="000000"/>
        <w:sz w:val="11"/>
        <w:szCs w:val="11"/>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9C32068"/>
    <w:multiLevelType w:val="hybridMultilevel"/>
    <w:tmpl w:val="A330DB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36A6DCF"/>
    <w:multiLevelType w:val="hybridMultilevel"/>
    <w:tmpl w:val="614C1B04"/>
    <w:lvl w:ilvl="0" w:tplc="EDA228FE">
      <w:start w:val="1"/>
      <w:numFmt w:val="bullet"/>
      <w:suff w:val="space"/>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5"/>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2D9"/>
    <w:rsid w:val="000007BB"/>
    <w:rsid w:val="00015815"/>
    <w:rsid w:val="00025592"/>
    <w:rsid w:val="00077B6E"/>
    <w:rsid w:val="000B4B00"/>
    <w:rsid w:val="000E1F1A"/>
    <w:rsid w:val="0010495E"/>
    <w:rsid w:val="00105039"/>
    <w:rsid w:val="001221C1"/>
    <w:rsid w:val="001268A9"/>
    <w:rsid w:val="001331E0"/>
    <w:rsid w:val="00135F5E"/>
    <w:rsid w:val="00155986"/>
    <w:rsid w:val="001758B1"/>
    <w:rsid w:val="001D1394"/>
    <w:rsid w:val="001D4E3D"/>
    <w:rsid w:val="001E2C15"/>
    <w:rsid w:val="00236C5D"/>
    <w:rsid w:val="00240271"/>
    <w:rsid w:val="002B041B"/>
    <w:rsid w:val="002D0CCD"/>
    <w:rsid w:val="00301D2B"/>
    <w:rsid w:val="00313769"/>
    <w:rsid w:val="00315793"/>
    <w:rsid w:val="00323BC6"/>
    <w:rsid w:val="00335599"/>
    <w:rsid w:val="00370046"/>
    <w:rsid w:val="003B0AAD"/>
    <w:rsid w:val="003C3353"/>
    <w:rsid w:val="003F6226"/>
    <w:rsid w:val="00405FA5"/>
    <w:rsid w:val="00410A4A"/>
    <w:rsid w:val="00414FE2"/>
    <w:rsid w:val="00440275"/>
    <w:rsid w:val="0054124B"/>
    <w:rsid w:val="005462D9"/>
    <w:rsid w:val="00553BB8"/>
    <w:rsid w:val="00572D89"/>
    <w:rsid w:val="005730A4"/>
    <w:rsid w:val="00583403"/>
    <w:rsid w:val="005B1B45"/>
    <w:rsid w:val="005D563E"/>
    <w:rsid w:val="00610135"/>
    <w:rsid w:val="00614687"/>
    <w:rsid w:val="00633067"/>
    <w:rsid w:val="00643906"/>
    <w:rsid w:val="00647F56"/>
    <w:rsid w:val="00666920"/>
    <w:rsid w:val="006B467D"/>
    <w:rsid w:val="00707F10"/>
    <w:rsid w:val="00760641"/>
    <w:rsid w:val="00771568"/>
    <w:rsid w:val="007818D6"/>
    <w:rsid w:val="007A2C30"/>
    <w:rsid w:val="007A54E5"/>
    <w:rsid w:val="007C60C4"/>
    <w:rsid w:val="007D2528"/>
    <w:rsid w:val="007D6CB5"/>
    <w:rsid w:val="007E4DEA"/>
    <w:rsid w:val="007F68FD"/>
    <w:rsid w:val="00800E64"/>
    <w:rsid w:val="00884EBF"/>
    <w:rsid w:val="00896924"/>
    <w:rsid w:val="008978CF"/>
    <w:rsid w:val="008C5334"/>
    <w:rsid w:val="00910C50"/>
    <w:rsid w:val="00931358"/>
    <w:rsid w:val="00937DEF"/>
    <w:rsid w:val="00963B91"/>
    <w:rsid w:val="009B1606"/>
    <w:rsid w:val="009C6CBA"/>
    <w:rsid w:val="009D2EF6"/>
    <w:rsid w:val="009F37BB"/>
    <w:rsid w:val="00A026A5"/>
    <w:rsid w:val="00A13B09"/>
    <w:rsid w:val="00A3092A"/>
    <w:rsid w:val="00A66A60"/>
    <w:rsid w:val="00A86955"/>
    <w:rsid w:val="00A95C45"/>
    <w:rsid w:val="00A97DFA"/>
    <w:rsid w:val="00AB5A82"/>
    <w:rsid w:val="00B22E49"/>
    <w:rsid w:val="00BA59EB"/>
    <w:rsid w:val="00BB7818"/>
    <w:rsid w:val="00BF1A24"/>
    <w:rsid w:val="00BF4F98"/>
    <w:rsid w:val="00C061A2"/>
    <w:rsid w:val="00C74511"/>
    <w:rsid w:val="00C938A4"/>
    <w:rsid w:val="00C97F30"/>
    <w:rsid w:val="00CC4BF1"/>
    <w:rsid w:val="00D21454"/>
    <w:rsid w:val="00D33D47"/>
    <w:rsid w:val="00D93543"/>
    <w:rsid w:val="00DB41C0"/>
    <w:rsid w:val="00DB7710"/>
    <w:rsid w:val="00DC61B6"/>
    <w:rsid w:val="00E046B9"/>
    <w:rsid w:val="00E047BD"/>
    <w:rsid w:val="00E53214"/>
    <w:rsid w:val="00E5562B"/>
    <w:rsid w:val="00E56792"/>
    <w:rsid w:val="00E93698"/>
    <w:rsid w:val="00EC00A1"/>
    <w:rsid w:val="00ED0D18"/>
    <w:rsid w:val="00ED239A"/>
    <w:rsid w:val="00F26C0C"/>
    <w:rsid w:val="00F373DD"/>
    <w:rsid w:val="00F42D58"/>
    <w:rsid w:val="00F439DF"/>
    <w:rsid w:val="00F501DF"/>
    <w:rsid w:val="00F7437E"/>
    <w:rsid w:val="00F826C5"/>
    <w:rsid w:val="00F85507"/>
    <w:rsid w:val="00F87402"/>
    <w:rsid w:val="00F9089C"/>
    <w:rsid w:val="00FB0C7A"/>
    <w:rsid w:val="00FB658D"/>
    <w:rsid w:val="00FC3F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8ED44"/>
  <w15:chartTrackingRefBased/>
  <w15:docId w15:val="{9C3CBD9A-9BAB-4510-A066-E09DAF5B3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46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239A"/>
    <w:pPr>
      <w:ind w:left="720"/>
      <w:contextualSpacing/>
    </w:pPr>
  </w:style>
  <w:style w:type="paragraph" w:styleId="BalloonText">
    <w:name w:val="Balloon Text"/>
    <w:basedOn w:val="Normal"/>
    <w:link w:val="BalloonTextChar"/>
    <w:uiPriority w:val="99"/>
    <w:semiHidden/>
    <w:unhideWhenUsed/>
    <w:rsid w:val="00ED23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239A"/>
    <w:rPr>
      <w:rFonts w:ascii="Segoe UI" w:hAnsi="Segoe UI" w:cs="Segoe UI"/>
      <w:sz w:val="18"/>
      <w:szCs w:val="18"/>
    </w:rPr>
  </w:style>
  <w:style w:type="character" w:styleId="Hyperlink">
    <w:name w:val="Hyperlink"/>
    <w:basedOn w:val="DefaultParagraphFont"/>
    <w:uiPriority w:val="99"/>
    <w:semiHidden/>
    <w:unhideWhenUsed/>
    <w:rsid w:val="00155986"/>
    <w:rPr>
      <w:color w:val="0000FF"/>
      <w:u w:val="single"/>
    </w:rPr>
  </w:style>
  <w:style w:type="character" w:styleId="Strong">
    <w:name w:val="Strong"/>
    <w:basedOn w:val="DefaultParagraphFont"/>
    <w:uiPriority w:val="22"/>
    <w:qFormat/>
    <w:rsid w:val="002D0C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9708718">
      <w:bodyDiv w:val="1"/>
      <w:marLeft w:val="0"/>
      <w:marRight w:val="0"/>
      <w:marTop w:val="0"/>
      <w:marBottom w:val="0"/>
      <w:divBdr>
        <w:top w:val="none" w:sz="0" w:space="0" w:color="auto"/>
        <w:left w:val="none" w:sz="0" w:space="0" w:color="auto"/>
        <w:bottom w:val="none" w:sz="0" w:space="0" w:color="auto"/>
        <w:right w:val="none" w:sz="0" w:space="0" w:color="auto"/>
      </w:divBdr>
      <w:divsChild>
        <w:div w:id="15297541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d1323b-5443-4abc-b5ef-4f3f160f5f51">
      <Terms xmlns="http://schemas.microsoft.com/office/infopath/2007/PartnerControls"/>
    </lcf76f155ced4ddcb4097134ff3c332f>
    <TaxCatchAll xmlns="e45958de-8d17-43ed-812e-f37d129918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49469AFBA39143AF39FCFCFD2A903C" ma:contentTypeVersion="13" ma:contentTypeDescription="Create a new document." ma:contentTypeScope="" ma:versionID="3ee9d44a35684b1bde465e5822d0bbd6">
  <xsd:schema xmlns:xsd="http://www.w3.org/2001/XMLSchema" xmlns:xs="http://www.w3.org/2001/XMLSchema" xmlns:p="http://schemas.microsoft.com/office/2006/metadata/properties" xmlns:ns2="b3d1323b-5443-4abc-b5ef-4f3f160f5f51" xmlns:ns3="e45958de-8d17-43ed-812e-f37d129918c1" targetNamespace="http://schemas.microsoft.com/office/2006/metadata/properties" ma:root="true" ma:fieldsID="5efe3329cd149c10166723188f19a1c0" ns2:_="" ns3:_="">
    <xsd:import namespace="b3d1323b-5443-4abc-b5ef-4f3f160f5f51"/>
    <xsd:import namespace="e45958de-8d17-43ed-812e-f37d129918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1323b-5443-4abc-b5ef-4f3f160f5f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60d591b0-bb64-43de-acfb-50a1ee7b70d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45958de-8d17-43ed-812e-f37d129918c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adcd372-d128-4b4a-9db4-ad02ea48327b}" ma:internalName="TaxCatchAll" ma:showField="CatchAllData" ma:web="e45958de-8d17-43ed-812e-f37d1299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144A245-2BBE-4158-99C4-581F696818B3}">
  <ds:schemaRefs>
    <ds:schemaRef ds:uri="http://schemas.openxmlformats.org/package/2006/metadata/core-properties"/>
    <ds:schemaRef ds:uri="http://www.w3.org/XML/1998/namespace"/>
    <ds:schemaRef ds:uri="b3d1323b-5443-4abc-b5ef-4f3f160f5f51"/>
    <ds:schemaRef ds:uri="http://purl.org/dc/terms/"/>
    <ds:schemaRef ds:uri="http://schemas.microsoft.com/office/2006/documentManagement/types"/>
    <ds:schemaRef ds:uri="http://purl.org/dc/elements/1.1/"/>
    <ds:schemaRef ds:uri="http://schemas.microsoft.com/office/infopath/2007/PartnerControls"/>
    <ds:schemaRef ds:uri="e45958de-8d17-43ed-812e-f37d129918c1"/>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60CF7E9C-E671-4C60-AB17-0EB2F249D2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1323b-5443-4abc-b5ef-4f3f160f5f51"/>
    <ds:schemaRef ds:uri="e45958de-8d17-43ed-812e-f37d129918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6BC229-4E5D-497A-B0A6-800EC884749B}">
  <ds:schemaRefs>
    <ds:schemaRef ds:uri="http://schemas.microsoft.com/sharepoint/v3/contenttype/forms"/>
  </ds:schemaRefs>
</ds:datastoreItem>
</file>

<file path=customXml/itemProps4.xml><?xml version="1.0" encoding="utf-8"?>
<ds:datastoreItem xmlns:ds="http://schemas.openxmlformats.org/officeDocument/2006/customXml" ds:itemID="{EAD9563D-9E9B-4C14-9C60-28ABF21ED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342</Words>
  <Characters>1550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Hopley</dc:creator>
  <cp:keywords/>
  <dc:description/>
  <cp:lastModifiedBy>Naomi Andrews</cp:lastModifiedBy>
  <cp:revision>13</cp:revision>
  <cp:lastPrinted>2024-06-04T16:05:00Z</cp:lastPrinted>
  <dcterms:created xsi:type="dcterms:W3CDTF">2026-07-05T12:40:00Z</dcterms:created>
  <dcterms:modified xsi:type="dcterms:W3CDTF">2026-07-05T12:53:00Z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2b78b7a0-a3f7-4115-ba26-767593db2fa7</vt:lpwstr>
  </property>
  <property fmtid="{D5CDD505-2E9C-101B-9397-08002B2CF9AE}" pid="3" name="ContentTypeId">
    <vt:lpwstr>0x0101002A49469AFBA39143AF39FCFCFD2A903C</vt:lpwstr>
  </property>
  <property fmtid="{D5CDD505-2E9C-101B-9397-08002B2CF9AE}" pid="4" name="MediaServiceImageTags">
    <vt:lpwstr/>
  </property>
</Properties>
</file>