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8" w:space="0" w:color="4472C4" w:themeColor="accent5"/>
          <w:left w:val="single" w:sz="18" w:space="0" w:color="4472C4" w:themeColor="accent5"/>
          <w:bottom w:val="single" w:sz="18" w:space="0" w:color="4472C4" w:themeColor="accent5"/>
          <w:right w:val="single" w:sz="18" w:space="0" w:color="4472C4" w:themeColor="accent5"/>
          <w:insideH w:val="single" w:sz="18" w:space="0" w:color="4472C4" w:themeColor="accent5"/>
          <w:insideV w:val="single" w:sz="18" w:space="0" w:color="4472C4" w:themeColor="accent5"/>
        </w:tblBorders>
        <w:tblLook w:val="04A0" w:firstRow="1" w:lastRow="0" w:firstColumn="1" w:lastColumn="0" w:noHBand="0" w:noVBand="1"/>
      </w:tblPr>
      <w:tblGrid>
        <w:gridCol w:w="2949"/>
        <w:gridCol w:w="2485"/>
        <w:gridCol w:w="3546"/>
      </w:tblGrid>
      <w:tr w:rsidR="005462D9" w14:paraId="43201FD2" w14:textId="77777777" w:rsidTr="005462D9">
        <w:trPr>
          <w:trHeight w:val="699"/>
        </w:trPr>
        <w:tc>
          <w:tcPr>
            <w:tcW w:w="3005" w:type="dxa"/>
            <w:vMerge w:val="restart"/>
          </w:tcPr>
          <w:p w14:paraId="28BB9747" w14:textId="529D08C5" w:rsidR="005462D9" w:rsidRDefault="00477C7B">
            <w:r>
              <w:rPr>
                <w:noProof/>
                <w:lang w:eastAsia="en-GB"/>
              </w:rPr>
              <w:drawing>
                <wp:inline distT="0" distB="0" distL="0" distR="0" wp14:anchorId="6D665F74" wp14:editId="0B68E8F1">
                  <wp:extent cx="1662430" cy="1466215"/>
                  <wp:effectExtent l="0" t="0" r="0" b="635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2430" cy="1466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14:paraId="3FA7576F" w14:textId="77A7C4B6" w:rsidR="005462D9" w:rsidRPr="005462D9" w:rsidRDefault="005462D9">
            <w:pPr>
              <w:rPr>
                <w:sz w:val="24"/>
              </w:rPr>
            </w:pPr>
            <w:r w:rsidRPr="005462D9">
              <w:rPr>
                <w:sz w:val="24"/>
              </w:rPr>
              <w:t>Year:</w:t>
            </w:r>
            <w:r w:rsidR="00890E53">
              <w:rPr>
                <w:sz w:val="24"/>
              </w:rPr>
              <w:t xml:space="preserve"> 3</w:t>
            </w:r>
          </w:p>
        </w:tc>
        <w:tc>
          <w:tcPr>
            <w:tcW w:w="3006" w:type="dxa"/>
          </w:tcPr>
          <w:p w14:paraId="11D21299" w14:textId="243F7323" w:rsidR="005462D9" w:rsidRPr="005462D9" w:rsidRDefault="005462D9" w:rsidP="0061049D">
            <w:pPr>
              <w:rPr>
                <w:sz w:val="24"/>
              </w:rPr>
            </w:pPr>
            <w:r w:rsidRPr="005462D9">
              <w:rPr>
                <w:sz w:val="24"/>
              </w:rPr>
              <w:t>Subject:</w:t>
            </w:r>
            <w:r w:rsidR="004D4AFD">
              <w:rPr>
                <w:sz w:val="24"/>
              </w:rPr>
              <w:t xml:space="preserve"> </w:t>
            </w:r>
            <w:r w:rsidR="009B7D6A">
              <w:rPr>
                <w:sz w:val="24"/>
              </w:rPr>
              <w:t>Art</w:t>
            </w:r>
          </w:p>
        </w:tc>
      </w:tr>
      <w:tr w:rsidR="005462D9" w14:paraId="4E0C4D98" w14:textId="77777777" w:rsidTr="005462D9">
        <w:trPr>
          <w:trHeight w:val="1553"/>
        </w:trPr>
        <w:tc>
          <w:tcPr>
            <w:tcW w:w="3005" w:type="dxa"/>
            <w:vMerge/>
          </w:tcPr>
          <w:p w14:paraId="42718385" w14:textId="77777777" w:rsidR="005462D9" w:rsidRDefault="005462D9"/>
        </w:tc>
        <w:tc>
          <w:tcPr>
            <w:tcW w:w="6011" w:type="dxa"/>
            <w:gridSpan w:val="2"/>
          </w:tcPr>
          <w:p w14:paraId="17CF630E" w14:textId="77777777" w:rsidR="005462D9" w:rsidRPr="009E3BE4" w:rsidRDefault="005462D9" w:rsidP="005462D9">
            <w:pPr>
              <w:jc w:val="center"/>
              <w:rPr>
                <w:b/>
                <w:sz w:val="24"/>
              </w:rPr>
            </w:pPr>
            <w:r w:rsidRPr="009E3BE4">
              <w:rPr>
                <w:b/>
                <w:sz w:val="24"/>
              </w:rPr>
              <w:t>Title:</w:t>
            </w:r>
          </w:p>
          <w:p w14:paraId="0A17CC7B" w14:textId="0673CDB5" w:rsidR="005462D9" w:rsidRPr="005462D9" w:rsidRDefault="00C14F92" w:rsidP="005462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Roman coil pots</w:t>
            </w:r>
          </w:p>
        </w:tc>
      </w:tr>
      <w:tr w:rsidR="005462D9" w14:paraId="3C2E042C" w14:textId="77777777" w:rsidTr="00AE46C5">
        <w:trPr>
          <w:trHeight w:val="1009"/>
        </w:trPr>
        <w:tc>
          <w:tcPr>
            <w:tcW w:w="9016" w:type="dxa"/>
            <w:gridSpan w:val="3"/>
          </w:tcPr>
          <w:p w14:paraId="4909A1ED" w14:textId="14579229" w:rsidR="0061049D" w:rsidRDefault="005462D9" w:rsidP="00605320">
            <w:pPr>
              <w:jc w:val="center"/>
              <w:rPr>
                <w:b/>
                <w:sz w:val="24"/>
              </w:rPr>
            </w:pPr>
            <w:r w:rsidRPr="009E3BE4">
              <w:rPr>
                <w:b/>
                <w:sz w:val="24"/>
              </w:rPr>
              <w:t>What key knowledge do I need to have before this unit?</w:t>
            </w:r>
          </w:p>
          <w:p w14:paraId="49E2AFF1" w14:textId="77777777" w:rsidR="009B7D6A" w:rsidRPr="00391929" w:rsidRDefault="009B7D6A" w:rsidP="009B7D6A">
            <w:pPr>
              <w:jc w:val="center"/>
              <w:rPr>
                <w:sz w:val="20"/>
                <w:szCs w:val="20"/>
              </w:rPr>
            </w:pPr>
            <w:r w:rsidRPr="00391929">
              <w:rPr>
                <w:sz w:val="20"/>
                <w:szCs w:val="20"/>
              </w:rPr>
              <w:t>EYFS:</w:t>
            </w:r>
            <w:r>
              <w:rPr>
                <w:sz w:val="20"/>
                <w:szCs w:val="20"/>
              </w:rPr>
              <w:t xml:space="preserve"> Lines, colour names and simple form and construction</w:t>
            </w:r>
          </w:p>
          <w:p w14:paraId="18849B2D" w14:textId="77777777" w:rsidR="009B7D6A" w:rsidRDefault="009B7D6A" w:rsidP="009B7D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 1: tone, colour and colour mixing, wire sculpture</w:t>
            </w:r>
          </w:p>
          <w:p w14:paraId="3241D308" w14:textId="780E7EFF" w:rsidR="009B7D6A" w:rsidRDefault="009B7D6A" w:rsidP="009B7D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 2: cast shadows, hatching colour theory</w:t>
            </w:r>
          </w:p>
          <w:p w14:paraId="1195D58C" w14:textId="53962336" w:rsidR="005462D9" w:rsidRPr="009B7D6A" w:rsidRDefault="005462D9" w:rsidP="009B7D6A">
            <w:pPr>
              <w:rPr>
                <w:sz w:val="24"/>
              </w:rPr>
            </w:pPr>
          </w:p>
        </w:tc>
      </w:tr>
      <w:tr w:rsidR="005462D9" w14:paraId="06325E91" w14:textId="77777777" w:rsidTr="005462D9">
        <w:trPr>
          <w:trHeight w:val="1654"/>
        </w:trPr>
        <w:tc>
          <w:tcPr>
            <w:tcW w:w="9016" w:type="dxa"/>
            <w:gridSpan w:val="3"/>
          </w:tcPr>
          <w:p w14:paraId="4C62DB2F" w14:textId="77777777" w:rsidR="005462D9" w:rsidRPr="009E3BE4" w:rsidRDefault="005462D9" w:rsidP="005462D9">
            <w:pPr>
              <w:jc w:val="center"/>
              <w:rPr>
                <w:b/>
                <w:sz w:val="24"/>
              </w:rPr>
            </w:pPr>
            <w:r w:rsidRPr="009E3BE4">
              <w:rPr>
                <w:b/>
                <w:sz w:val="24"/>
              </w:rPr>
              <w:t>Key outcomes:</w:t>
            </w:r>
          </w:p>
          <w:p w14:paraId="077F73B1" w14:textId="77777777" w:rsidR="005462D9" w:rsidRPr="009E3BE4" w:rsidRDefault="003C3353" w:rsidP="003C3353">
            <w:pPr>
              <w:jc w:val="center"/>
              <w:rPr>
                <w:b/>
                <w:sz w:val="24"/>
              </w:rPr>
            </w:pPr>
            <w:r w:rsidRPr="009E3BE4">
              <w:rPr>
                <w:b/>
                <w:sz w:val="24"/>
              </w:rPr>
              <w:t>What I need to know by the end of this unit of work:</w:t>
            </w:r>
          </w:p>
          <w:p w14:paraId="624BFF01" w14:textId="77777777" w:rsidR="009E3BE4" w:rsidRDefault="00153822" w:rsidP="0043372C">
            <w:pPr>
              <w:jc w:val="center"/>
            </w:pPr>
            <w:r>
              <w:t>I can match colours using the primary colours.</w:t>
            </w:r>
          </w:p>
          <w:p w14:paraId="67D586E3" w14:textId="05A49DFE" w:rsidR="00153822" w:rsidRDefault="00153822" w:rsidP="00153822">
            <w:pPr>
              <w:jc w:val="center"/>
            </w:pPr>
            <w:r>
              <w:t>I can explain what halftone is and how it is normally made.</w:t>
            </w:r>
          </w:p>
          <w:p w14:paraId="56A4D8FA" w14:textId="77777777" w:rsidR="00153822" w:rsidRDefault="00153822" w:rsidP="00153822">
            <w:pPr>
              <w:jc w:val="center"/>
            </w:pPr>
            <w:r>
              <w:t>I can list the three main types of Roman art.</w:t>
            </w:r>
          </w:p>
          <w:p w14:paraId="5704CF22" w14:textId="40435D4B" w:rsidR="00153822" w:rsidRDefault="00153822" w:rsidP="00153822">
            <w:pPr>
              <w:jc w:val="center"/>
            </w:pPr>
            <w:r>
              <w:t>I can complete an artist study.</w:t>
            </w:r>
          </w:p>
          <w:p w14:paraId="6F2F2BA7" w14:textId="735EED32" w:rsidR="00153822" w:rsidRDefault="00153822" w:rsidP="00153822">
            <w:pPr>
              <w:jc w:val="center"/>
            </w:pPr>
            <w:r>
              <w:t>I can create a design use evaluated ideas.</w:t>
            </w:r>
          </w:p>
          <w:p w14:paraId="513FA708" w14:textId="1BBE8709" w:rsidR="00153822" w:rsidRDefault="00153822" w:rsidP="00153822">
            <w:pPr>
              <w:jc w:val="center"/>
            </w:pPr>
            <w:r>
              <w:t xml:space="preserve">I can compare </w:t>
            </w:r>
            <w:r>
              <w:t>artist’s</w:t>
            </w:r>
            <w:r>
              <w:t xml:space="preserve"> work.</w:t>
            </w:r>
          </w:p>
          <w:p w14:paraId="7A5B8D54" w14:textId="774F1F16" w:rsidR="00153822" w:rsidRDefault="00153822" w:rsidP="0015382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I can use air-drying clay to create a piece that has a purpose.</w:t>
            </w:r>
          </w:p>
          <w:p w14:paraId="174DBF7D" w14:textId="2549BCD7" w:rsidR="00153822" w:rsidRDefault="00153822" w:rsidP="00153822">
            <w:pPr>
              <w:jc w:val="center"/>
            </w:pPr>
            <w:r>
              <w:rPr>
                <w:szCs w:val="20"/>
              </w:rPr>
              <w:t>I know how and can join clay in different ways.</w:t>
            </w:r>
          </w:p>
          <w:p w14:paraId="143D13EE" w14:textId="6957A46E" w:rsidR="00153822" w:rsidRPr="009B7D6A" w:rsidRDefault="00153822" w:rsidP="0043372C">
            <w:pPr>
              <w:jc w:val="center"/>
            </w:pPr>
          </w:p>
        </w:tc>
      </w:tr>
      <w:tr w:rsidR="005462D9" w14:paraId="59FADED5" w14:textId="77777777" w:rsidTr="005462D9">
        <w:tc>
          <w:tcPr>
            <w:tcW w:w="3005" w:type="dxa"/>
          </w:tcPr>
          <w:p w14:paraId="556290A1" w14:textId="77777777" w:rsidR="005462D9" w:rsidRPr="009E3BE4" w:rsidRDefault="005462D9" w:rsidP="005462D9">
            <w:pPr>
              <w:jc w:val="center"/>
              <w:rPr>
                <w:b/>
                <w:sz w:val="24"/>
              </w:rPr>
            </w:pPr>
            <w:r w:rsidRPr="009E3BE4">
              <w:rPr>
                <w:b/>
                <w:sz w:val="24"/>
              </w:rPr>
              <w:t>Key knowledge:</w:t>
            </w:r>
          </w:p>
        </w:tc>
        <w:tc>
          <w:tcPr>
            <w:tcW w:w="3005" w:type="dxa"/>
          </w:tcPr>
          <w:p w14:paraId="415353EB" w14:textId="77777777" w:rsidR="005462D9" w:rsidRPr="009E3BE4" w:rsidRDefault="005462D9" w:rsidP="005462D9">
            <w:pPr>
              <w:jc w:val="center"/>
              <w:rPr>
                <w:b/>
                <w:sz w:val="24"/>
              </w:rPr>
            </w:pPr>
            <w:r w:rsidRPr="009E3BE4">
              <w:rPr>
                <w:b/>
                <w:sz w:val="24"/>
              </w:rPr>
              <w:t>Key Vocabulary:</w:t>
            </w:r>
          </w:p>
        </w:tc>
        <w:tc>
          <w:tcPr>
            <w:tcW w:w="3006" w:type="dxa"/>
          </w:tcPr>
          <w:p w14:paraId="34C739A2" w14:textId="77777777" w:rsidR="005462D9" w:rsidRPr="009E3BE4" w:rsidRDefault="005462D9" w:rsidP="005462D9">
            <w:pPr>
              <w:jc w:val="center"/>
              <w:rPr>
                <w:b/>
                <w:sz w:val="24"/>
              </w:rPr>
            </w:pPr>
            <w:r w:rsidRPr="009E3BE4">
              <w:rPr>
                <w:b/>
                <w:sz w:val="24"/>
              </w:rPr>
              <w:t>Definition:</w:t>
            </w:r>
          </w:p>
        </w:tc>
      </w:tr>
      <w:tr w:rsidR="005462D9" w14:paraId="38F041BC" w14:textId="77777777" w:rsidTr="005462D9">
        <w:trPr>
          <w:trHeight w:val="5944"/>
        </w:trPr>
        <w:tc>
          <w:tcPr>
            <w:tcW w:w="3005" w:type="dxa"/>
          </w:tcPr>
          <w:p w14:paraId="579AFA17" w14:textId="77777777" w:rsidR="0061049D" w:rsidRDefault="0043372C" w:rsidP="009B7D6A">
            <w:pPr>
              <w:rPr>
                <w:sz w:val="24"/>
                <w:szCs w:val="20"/>
              </w:rPr>
            </w:pPr>
            <w:r w:rsidRPr="006855B1">
              <w:rPr>
                <w:sz w:val="24"/>
                <w:szCs w:val="20"/>
              </w:rPr>
              <w:t>Observational drawing (using a pencil and replicating exactly what is there)</w:t>
            </w:r>
          </w:p>
          <w:p w14:paraId="177075BC" w14:textId="77777777" w:rsidR="0043372C" w:rsidRDefault="0043372C" w:rsidP="009B7D6A">
            <w:pPr>
              <w:rPr>
                <w:sz w:val="24"/>
                <w:szCs w:val="20"/>
              </w:rPr>
            </w:pPr>
            <w:r w:rsidRPr="006855B1">
              <w:rPr>
                <w:sz w:val="24"/>
                <w:szCs w:val="20"/>
              </w:rPr>
              <w:t>Tint, tone and shade can be used to change the hue of a colour.</w:t>
            </w:r>
          </w:p>
          <w:p w14:paraId="3F9F95B5" w14:textId="77777777" w:rsidR="0043372C" w:rsidRDefault="0043372C" w:rsidP="009B7D6A">
            <w:pPr>
              <w:rPr>
                <w:sz w:val="24"/>
                <w:szCs w:val="20"/>
              </w:rPr>
            </w:pPr>
            <w:r w:rsidRPr="006855B1">
              <w:rPr>
                <w:sz w:val="24"/>
                <w:szCs w:val="20"/>
              </w:rPr>
              <w:t>Making images look realistic with shading – cross hatching.</w:t>
            </w:r>
          </w:p>
          <w:p w14:paraId="16FF865B" w14:textId="77777777" w:rsidR="0043372C" w:rsidRDefault="0043372C" w:rsidP="009B7D6A">
            <w:pPr>
              <w:rPr>
                <w:sz w:val="24"/>
                <w:szCs w:val="20"/>
              </w:rPr>
            </w:pPr>
            <w:r w:rsidRPr="006855B1">
              <w:rPr>
                <w:sz w:val="24"/>
                <w:szCs w:val="20"/>
              </w:rPr>
              <w:t>When light hits objects and people/animals it casts a full light shadow.</w:t>
            </w:r>
          </w:p>
          <w:p w14:paraId="03741692" w14:textId="77777777" w:rsidR="00153822" w:rsidRDefault="00153822" w:rsidP="009B7D6A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Learning about types </w:t>
            </w:r>
            <w:proofErr w:type="gramStart"/>
            <w:r>
              <w:rPr>
                <w:sz w:val="24"/>
                <w:szCs w:val="20"/>
              </w:rPr>
              <w:t>of  Roman</w:t>
            </w:r>
            <w:proofErr w:type="gramEnd"/>
            <w:r>
              <w:rPr>
                <w:sz w:val="24"/>
                <w:szCs w:val="20"/>
              </w:rPr>
              <w:t xml:space="preserve"> art.</w:t>
            </w:r>
          </w:p>
          <w:p w14:paraId="6A654225" w14:textId="77777777" w:rsidR="00153822" w:rsidRDefault="0043372C" w:rsidP="009B7D6A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Collaborative art to show a story.</w:t>
            </w:r>
          </w:p>
          <w:p w14:paraId="6B7699B6" w14:textId="32B09DBE" w:rsidR="0043372C" w:rsidRDefault="00153822" w:rsidP="009B7D6A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Using slip, scoring, smoothing and sticking methods with clay.</w:t>
            </w:r>
            <w:r w:rsidR="0043372C">
              <w:rPr>
                <w:sz w:val="24"/>
                <w:szCs w:val="20"/>
              </w:rPr>
              <w:t xml:space="preserve">  </w:t>
            </w:r>
          </w:p>
          <w:p w14:paraId="515D9E38" w14:textId="6A521EDB" w:rsidR="00153822" w:rsidRDefault="00153822" w:rsidP="009B7D6A"/>
        </w:tc>
        <w:tc>
          <w:tcPr>
            <w:tcW w:w="3005" w:type="dxa"/>
          </w:tcPr>
          <w:p w14:paraId="16506912" w14:textId="763B6615" w:rsidR="0043372C" w:rsidRDefault="0043372C" w:rsidP="0043372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Medium</w:t>
            </w:r>
          </w:p>
          <w:p w14:paraId="768F2534" w14:textId="77777777" w:rsidR="0043372C" w:rsidRDefault="0043372C" w:rsidP="0043372C">
            <w:pPr>
              <w:rPr>
                <w:sz w:val="20"/>
                <w:szCs w:val="20"/>
              </w:rPr>
            </w:pPr>
          </w:p>
          <w:p w14:paraId="4A2B23E1" w14:textId="167D0AEF" w:rsidR="0043372C" w:rsidRPr="00153822" w:rsidRDefault="0043372C" w:rsidP="0043372C">
            <w:pPr>
              <w:rPr>
                <w:sz w:val="20"/>
                <w:szCs w:val="20"/>
              </w:rPr>
            </w:pPr>
          </w:p>
          <w:p w14:paraId="14355F5E" w14:textId="5E984761" w:rsidR="0043372C" w:rsidRDefault="0043372C" w:rsidP="0043372C">
            <w:pPr>
              <w:rPr>
                <w:rFonts w:cstheme="minorHAnsi"/>
                <w:color w:val="202124"/>
                <w:sz w:val="20"/>
                <w:szCs w:val="20"/>
                <w:shd w:val="clear" w:color="auto" w:fill="FFFFFF"/>
              </w:rPr>
            </w:pPr>
          </w:p>
          <w:p w14:paraId="12F730DA" w14:textId="77777777" w:rsidR="0043372C" w:rsidRDefault="0043372C" w:rsidP="0043372C">
            <w:pPr>
              <w:rPr>
                <w:rFonts w:cstheme="minorHAnsi"/>
                <w:color w:val="202124"/>
                <w:sz w:val="20"/>
                <w:szCs w:val="20"/>
                <w:shd w:val="clear" w:color="auto" w:fill="FFFFFF"/>
              </w:rPr>
            </w:pPr>
          </w:p>
          <w:p w14:paraId="10EBBE20" w14:textId="77777777" w:rsidR="0063409F" w:rsidRDefault="0043372C" w:rsidP="0043372C">
            <w:pPr>
              <w:rPr>
                <w:rFonts w:cstheme="minorHAnsi"/>
                <w:color w:val="202124"/>
                <w:sz w:val="20"/>
                <w:szCs w:val="20"/>
                <w:shd w:val="clear" w:color="auto" w:fill="FFFFFF"/>
              </w:rPr>
            </w:pPr>
            <w:r w:rsidRPr="00383FFA">
              <w:rPr>
                <w:rFonts w:cstheme="minorHAnsi"/>
                <w:b/>
                <w:color w:val="202124"/>
                <w:sz w:val="20"/>
                <w:szCs w:val="20"/>
                <w:shd w:val="clear" w:color="auto" w:fill="FFFFFF"/>
              </w:rPr>
              <w:t>Tint, tone and shade</w:t>
            </w:r>
            <w:r>
              <w:rPr>
                <w:rFonts w:cstheme="minorHAnsi"/>
                <w:color w:val="202124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2366FCCC" w14:textId="77777777" w:rsidR="00153822" w:rsidRDefault="00153822" w:rsidP="0043372C">
            <w:pPr>
              <w:rPr>
                <w:rFonts w:cstheme="minorHAnsi"/>
                <w:color w:val="202124"/>
                <w:sz w:val="20"/>
                <w:shd w:val="clear" w:color="auto" w:fill="FFFFFF"/>
              </w:rPr>
            </w:pPr>
          </w:p>
          <w:p w14:paraId="3E041909" w14:textId="77777777" w:rsidR="00153822" w:rsidRDefault="00153822" w:rsidP="0043372C">
            <w:pPr>
              <w:rPr>
                <w:rFonts w:cstheme="minorHAnsi"/>
                <w:color w:val="202124"/>
                <w:sz w:val="20"/>
                <w:shd w:val="clear" w:color="auto" w:fill="FFFFFF"/>
              </w:rPr>
            </w:pPr>
          </w:p>
          <w:p w14:paraId="68C8D3BB" w14:textId="77777777" w:rsidR="00153822" w:rsidRDefault="00153822" w:rsidP="0043372C">
            <w:pPr>
              <w:rPr>
                <w:rFonts w:cstheme="minorHAnsi"/>
                <w:color w:val="202124"/>
                <w:sz w:val="20"/>
                <w:shd w:val="clear" w:color="auto" w:fill="FFFFFF"/>
              </w:rPr>
            </w:pPr>
          </w:p>
          <w:p w14:paraId="03AE67C8" w14:textId="77777777" w:rsidR="00153822" w:rsidRDefault="00153822" w:rsidP="0043372C">
            <w:pPr>
              <w:rPr>
                <w:rFonts w:cstheme="minorHAnsi"/>
                <w:color w:val="202124"/>
                <w:sz w:val="20"/>
                <w:shd w:val="clear" w:color="auto" w:fill="FFFFFF"/>
              </w:rPr>
            </w:pPr>
          </w:p>
          <w:p w14:paraId="4F6D3581" w14:textId="77777777" w:rsidR="00153822" w:rsidRDefault="00153822" w:rsidP="0043372C">
            <w:pPr>
              <w:rPr>
                <w:rFonts w:cstheme="minorHAnsi"/>
                <w:color w:val="202124"/>
                <w:sz w:val="20"/>
                <w:shd w:val="clear" w:color="auto" w:fill="FFFFFF"/>
              </w:rPr>
            </w:pPr>
          </w:p>
          <w:p w14:paraId="451BD799" w14:textId="77777777" w:rsidR="00153822" w:rsidRDefault="00153822" w:rsidP="0043372C">
            <w:pPr>
              <w:rPr>
                <w:rFonts w:cstheme="minorHAnsi"/>
                <w:color w:val="202124"/>
                <w:sz w:val="20"/>
                <w:shd w:val="clear" w:color="auto" w:fill="FFFFFF"/>
              </w:rPr>
            </w:pPr>
          </w:p>
          <w:p w14:paraId="7E09B440" w14:textId="77777777" w:rsidR="00153822" w:rsidRDefault="00153822" w:rsidP="0043372C">
            <w:pPr>
              <w:rPr>
                <w:rFonts w:cstheme="minorHAnsi"/>
                <w:color w:val="202124"/>
                <w:sz w:val="20"/>
                <w:shd w:val="clear" w:color="auto" w:fill="FFFFFF"/>
              </w:rPr>
            </w:pPr>
          </w:p>
          <w:p w14:paraId="387EA00B" w14:textId="77777777" w:rsidR="00153822" w:rsidRDefault="00153822" w:rsidP="0043372C">
            <w:pPr>
              <w:rPr>
                <w:rFonts w:cstheme="minorHAnsi"/>
                <w:color w:val="202124"/>
                <w:sz w:val="20"/>
                <w:shd w:val="clear" w:color="auto" w:fill="FFFFFF"/>
              </w:rPr>
            </w:pPr>
          </w:p>
          <w:p w14:paraId="4CBA1338" w14:textId="77777777" w:rsidR="00153822" w:rsidRDefault="00153822" w:rsidP="0043372C">
            <w:pPr>
              <w:rPr>
                <w:rFonts w:cstheme="minorHAnsi"/>
                <w:color w:val="202124"/>
                <w:sz w:val="20"/>
                <w:shd w:val="clear" w:color="auto" w:fill="FFFFFF"/>
              </w:rPr>
            </w:pPr>
          </w:p>
          <w:p w14:paraId="6B3F4981" w14:textId="6B7FFF77" w:rsidR="00153822" w:rsidRDefault="00153822" w:rsidP="0043372C">
            <w:pPr>
              <w:rPr>
                <w:rFonts w:cstheme="minorHAnsi"/>
                <w:color w:val="202124"/>
                <w:sz w:val="20"/>
                <w:shd w:val="clear" w:color="auto" w:fill="FFFFFF"/>
              </w:rPr>
            </w:pPr>
            <w:r>
              <w:rPr>
                <w:rFonts w:cstheme="minorHAnsi"/>
                <w:color w:val="202124"/>
                <w:sz w:val="20"/>
                <w:shd w:val="clear" w:color="auto" w:fill="FFFFFF"/>
              </w:rPr>
              <w:t>Halftone</w:t>
            </w:r>
          </w:p>
          <w:p w14:paraId="28787716" w14:textId="307D4E66" w:rsidR="00153822" w:rsidRDefault="00153822" w:rsidP="0043372C">
            <w:pPr>
              <w:rPr>
                <w:rFonts w:cstheme="minorHAnsi"/>
                <w:color w:val="202124"/>
                <w:sz w:val="20"/>
                <w:shd w:val="clear" w:color="auto" w:fill="FFFFFF"/>
              </w:rPr>
            </w:pPr>
          </w:p>
          <w:p w14:paraId="52357CDD" w14:textId="69041402" w:rsidR="00153822" w:rsidRDefault="00153822" w:rsidP="0043372C">
            <w:pPr>
              <w:rPr>
                <w:rFonts w:cstheme="minorHAnsi"/>
                <w:color w:val="202124"/>
                <w:sz w:val="20"/>
                <w:shd w:val="clear" w:color="auto" w:fill="FFFFFF"/>
              </w:rPr>
            </w:pPr>
          </w:p>
          <w:p w14:paraId="5C8075E1" w14:textId="47371AD2" w:rsidR="00153822" w:rsidRDefault="00153822" w:rsidP="0043372C">
            <w:pPr>
              <w:rPr>
                <w:rFonts w:cstheme="minorHAnsi"/>
                <w:color w:val="202124"/>
                <w:sz w:val="20"/>
                <w:shd w:val="clear" w:color="auto" w:fill="FFFFFF"/>
              </w:rPr>
            </w:pPr>
          </w:p>
          <w:p w14:paraId="280CBB37" w14:textId="77777777" w:rsidR="00153822" w:rsidRDefault="00153822" w:rsidP="0043372C">
            <w:pPr>
              <w:rPr>
                <w:rFonts w:cstheme="minorHAnsi"/>
                <w:color w:val="202124"/>
                <w:sz w:val="20"/>
                <w:shd w:val="clear" w:color="auto" w:fill="FFFFFF"/>
              </w:rPr>
            </w:pPr>
          </w:p>
          <w:p w14:paraId="23279C35" w14:textId="77777777" w:rsidR="00153822" w:rsidRDefault="00153822" w:rsidP="0043372C">
            <w:pPr>
              <w:rPr>
                <w:rFonts w:cstheme="minorHAnsi"/>
                <w:color w:val="202124"/>
                <w:sz w:val="20"/>
                <w:shd w:val="clear" w:color="auto" w:fill="FFFFFF"/>
              </w:rPr>
            </w:pPr>
          </w:p>
          <w:p w14:paraId="3F21E215" w14:textId="77777777" w:rsidR="00153822" w:rsidRDefault="00153822" w:rsidP="0043372C">
            <w:pPr>
              <w:rPr>
                <w:rFonts w:cstheme="minorHAnsi"/>
                <w:color w:val="202124"/>
                <w:sz w:val="20"/>
                <w:shd w:val="clear" w:color="auto" w:fill="FFFFFF"/>
              </w:rPr>
            </w:pPr>
            <w:r>
              <w:rPr>
                <w:rFonts w:cstheme="minorHAnsi"/>
                <w:color w:val="202124"/>
                <w:sz w:val="20"/>
                <w:shd w:val="clear" w:color="auto" w:fill="FFFFFF"/>
              </w:rPr>
              <w:t>Slip</w:t>
            </w:r>
          </w:p>
          <w:p w14:paraId="62DFC3F1" w14:textId="77777777" w:rsidR="00153822" w:rsidRDefault="00153822" w:rsidP="0043372C">
            <w:pPr>
              <w:rPr>
                <w:rFonts w:cstheme="minorHAnsi"/>
                <w:color w:val="202124"/>
                <w:sz w:val="20"/>
                <w:shd w:val="clear" w:color="auto" w:fill="FFFFFF"/>
              </w:rPr>
            </w:pPr>
          </w:p>
          <w:p w14:paraId="7D398B73" w14:textId="020DB4DA" w:rsidR="00153822" w:rsidRDefault="00153822" w:rsidP="0043372C">
            <w:pPr>
              <w:rPr>
                <w:rFonts w:cstheme="minorHAnsi"/>
                <w:color w:val="202124"/>
                <w:sz w:val="20"/>
                <w:shd w:val="clear" w:color="auto" w:fill="FFFFFF"/>
              </w:rPr>
            </w:pPr>
            <w:r>
              <w:rPr>
                <w:rFonts w:cstheme="minorHAnsi"/>
                <w:color w:val="202124"/>
                <w:sz w:val="20"/>
                <w:shd w:val="clear" w:color="auto" w:fill="FFFFFF"/>
              </w:rPr>
              <w:t>Score</w:t>
            </w:r>
          </w:p>
          <w:p w14:paraId="173E8111" w14:textId="77777777" w:rsidR="00153822" w:rsidRDefault="00153822" w:rsidP="0043372C"/>
          <w:p w14:paraId="5AF4BAD3" w14:textId="77777777" w:rsidR="00153822" w:rsidRDefault="00153822" w:rsidP="0043372C"/>
          <w:p w14:paraId="46A8A75D" w14:textId="0A3C8DC6" w:rsidR="00153822" w:rsidRDefault="00153822" w:rsidP="00153822">
            <w:r>
              <w:t>Smooth</w:t>
            </w:r>
          </w:p>
        </w:tc>
        <w:tc>
          <w:tcPr>
            <w:tcW w:w="3006" w:type="dxa"/>
          </w:tcPr>
          <w:p w14:paraId="3A7B6ABB" w14:textId="561932A9" w:rsidR="00B352FB" w:rsidRDefault="0043372C" w:rsidP="009B7D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pencil, pens, charcoal, soft pastel, oil pastel, paint, watercolour, powder paint.</w:t>
            </w:r>
          </w:p>
          <w:p w14:paraId="262C32CA" w14:textId="77777777" w:rsidR="0043372C" w:rsidRDefault="0043372C" w:rsidP="009B7D6A"/>
          <w:p w14:paraId="08AD29C5" w14:textId="77777777" w:rsidR="0043372C" w:rsidRDefault="0043372C" w:rsidP="009B7D6A"/>
          <w:p w14:paraId="7B0A09B1" w14:textId="77777777" w:rsidR="0043372C" w:rsidRPr="0043372C" w:rsidRDefault="0043372C" w:rsidP="0043372C"/>
          <w:p w14:paraId="25BABF86" w14:textId="77777777" w:rsidR="0043372C" w:rsidRDefault="0043372C" w:rsidP="0043372C">
            <w:r>
              <w:rPr>
                <w:noProof/>
                <w:lang w:eastAsia="en-GB"/>
              </w:rPr>
              <w:drawing>
                <wp:inline distT="0" distB="0" distL="0" distR="0" wp14:anchorId="56F09B31" wp14:editId="6EE60C0E">
                  <wp:extent cx="2110154" cy="1348389"/>
                  <wp:effectExtent l="0" t="0" r="4445" b="4445"/>
                  <wp:docPr id="2" name="Picture 2" descr="Sandy at Sterling Property Services: 20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andy at Sterling Property Services: 20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2524" cy="1369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8AAECB" w14:textId="77777777" w:rsidR="00153822" w:rsidRDefault="00153822" w:rsidP="0043372C">
            <w:r w:rsidRPr="00153822">
              <w:drawing>
                <wp:inline distT="0" distB="0" distL="0" distR="0" wp14:anchorId="4D011C5A" wp14:editId="2B18A508">
                  <wp:extent cx="1735015" cy="841363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1728" cy="844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8597CF" w14:textId="77777777" w:rsidR="00153822" w:rsidRDefault="00153822" w:rsidP="0043372C"/>
          <w:p w14:paraId="42F0B9ED" w14:textId="77777777" w:rsidR="00153822" w:rsidRDefault="00153822" w:rsidP="0043372C">
            <w:r>
              <w:t>Mix clay and water to create an adhesive.</w:t>
            </w:r>
          </w:p>
          <w:p w14:paraId="188187E7" w14:textId="77777777" w:rsidR="00153822" w:rsidRDefault="00153822" w:rsidP="0043372C">
            <w:r>
              <w:t xml:space="preserve">To create lines in pot to help hold two </w:t>
            </w:r>
            <w:proofErr w:type="gramStart"/>
            <w:r>
              <w:t>piece</w:t>
            </w:r>
            <w:proofErr w:type="gramEnd"/>
            <w:r>
              <w:t xml:space="preserve"> together</w:t>
            </w:r>
          </w:p>
          <w:p w14:paraId="185184A2" w14:textId="77777777" w:rsidR="00153822" w:rsidRDefault="00153822" w:rsidP="0043372C"/>
          <w:p w14:paraId="2D65E433" w14:textId="4248E889" w:rsidR="00153822" w:rsidRPr="0043372C" w:rsidRDefault="00153822" w:rsidP="0043372C">
            <w:r>
              <w:t>To rub the clay to smooth out lines.</w:t>
            </w:r>
          </w:p>
        </w:tc>
      </w:tr>
    </w:tbl>
    <w:p w14:paraId="74168E87" w14:textId="77777777" w:rsidR="00BB5797" w:rsidRDefault="00BB5797"/>
    <w:sectPr w:rsidR="00BB57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604F5"/>
    <w:multiLevelType w:val="hybridMultilevel"/>
    <w:tmpl w:val="FE7C7266"/>
    <w:lvl w:ilvl="0" w:tplc="2D687C30">
      <w:start w:val="1"/>
      <w:numFmt w:val="decimal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B45683"/>
    <w:multiLevelType w:val="hybridMultilevel"/>
    <w:tmpl w:val="28D0104A"/>
    <w:lvl w:ilvl="0" w:tplc="598E04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5D1800"/>
    <w:multiLevelType w:val="hybridMultilevel"/>
    <w:tmpl w:val="9AE81EB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E3657"/>
    <w:multiLevelType w:val="hybridMultilevel"/>
    <w:tmpl w:val="E30E51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E6930"/>
    <w:multiLevelType w:val="hybridMultilevel"/>
    <w:tmpl w:val="D2C469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57043"/>
    <w:multiLevelType w:val="hybridMultilevel"/>
    <w:tmpl w:val="317849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CB4829"/>
    <w:multiLevelType w:val="hybridMultilevel"/>
    <w:tmpl w:val="73FABE1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DE7923"/>
    <w:multiLevelType w:val="hybridMultilevel"/>
    <w:tmpl w:val="DA3E2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8D45A9"/>
    <w:multiLevelType w:val="hybridMultilevel"/>
    <w:tmpl w:val="0D44505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7"/>
  </w:num>
  <w:num w:numId="5">
    <w:abstractNumId w:val="2"/>
  </w:num>
  <w:num w:numId="6">
    <w:abstractNumId w:val="0"/>
  </w:num>
  <w:num w:numId="7">
    <w:abstractNumId w:val="3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2D9"/>
    <w:rsid w:val="00025592"/>
    <w:rsid w:val="000D1B6E"/>
    <w:rsid w:val="000D5E26"/>
    <w:rsid w:val="00153822"/>
    <w:rsid w:val="001A7AB7"/>
    <w:rsid w:val="00366163"/>
    <w:rsid w:val="003C3353"/>
    <w:rsid w:val="0043372C"/>
    <w:rsid w:val="004671DC"/>
    <w:rsid w:val="00476598"/>
    <w:rsid w:val="00477C7B"/>
    <w:rsid w:val="004D4AFD"/>
    <w:rsid w:val="005314DF"/>
    <w:rsid w:val="005462D9"/>
    <w:rsid w:val="00605320"/>
    <w:rsid w:val="0061049D"/>
    <w:rsid w:val="0063409F"/>
    <w:rsid w:val="006B76BB"/>
    <w:rsid w:val="0078238C"/>
    <w:rsid w:val="007A54E5"/>
    <w:rsid w:val="00890E53"/>
    <w:rsid w:val="008D38F0"/>
    <w:rsid w:val="008E0D74"/>
    <w:rsid w:val="00907EA2"/>
    <w:rsid w:val="009B7D6A"/>
    <w:rsid w:val="009D6817"/>
    <w:rsid w:val="009E3BE4"/>
    <w:rsid w:val="00AE46C5"/>
    <w:rsid w:val="00B352FB"/>
    <w:rsid w:val="00B45513"/>
    <w:rsid w:val="00B74B71"/>
    <w:rsid w:val="00BB5797"/>
    <w:rsid w:val="00C14F92"/>
    <w:rsid w:val="00E4021A"/>
    <w:rsid w:val="00EB028D"/>
    <w:rsid w:val="00F826C5"/>
    <w:rsid w:val="00FC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5B2156"/>
  <w15:chartTrackingRefBased/>
  <w15:docId w15:val="{F83FD4F8-5136-4D27-8AF2-D8D23C037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6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4A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7CF83E27-D009-4F6C-AAFD-45E9DF77A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1214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Shropshire Council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Hopley</dc:creator>
  <cp:keywords/>
  <dc:description/>
  <cp:lastModifiedBy>Daniel Wagstaffe</cp:lastModifiedBy>
  <cp:revision>2</cp:revision>
  <cp:lastPrinted>2026-01-13T12:34:00Z</cp:lastPrinted>
  <dcterms:created xsi:type="dcterms:W3CDTF">2026-01-13T12:35:00Z</dcterms:created>
  <dcterms:modified xsi:type="dcterms:W3CDTF">2026-01-13T12:35:00Z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2b78b7a0-a3f7-4115-ba26-767593db2fa7</vt:lpwstr>
  </property>
</Properties>
</file>